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03A2C" w:rsidRDefault="00403A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403A2C">
        <w:rPr>
          <w:rFonts w:ascii="Times New Roman" w:hAnsi="Times New Roman" w:cs="Times New Roman"/>
          <w:b/>
          <w:sz w:val="24"/>
          <w:szCs w:val="24"/>
        </w:rPr>
        <w:t>етодическая разработка «Музыкально-литературная гостиная» (сценарий)</w:t>
      </w:r>
    </w:p>
    <w:p w:rsidR="00403A2C" w:rsidRPr="00403A2C" w:rsidRDefault="00403A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3A2C">
        <w:rPr>
          <w:rFonts w:ascii="Times New Roman" w:hAnsi="Times New Roman" w:cs="Times New Roman"/>
          <w:sz w:val="24"/>
          <w:szCs w:val="24"/>
        </w:rPr>
        <w:t>Голубничая</w:t>
      </w:r>
      <w:proofErr w:type="spellEnd"/>
      <w:r w:rsidRPr="00403A2C">
        <w:rPr>
          <w:rFonts w:ascii="Times New Roman" w:hAnsi="Times New Roman" w:cs="Times New Roman"/>
          <w:sz w:val="24"/>
          <w:szCs w:val="24"/>
        </w:rPr>
        <w:t xml:space="preserve"> Наталья Викторовна, педагог дополнительного образования ГБОУ ДОД ДДТ "Юность" Выборгского района Санкт-Петербурга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(Вступление:</w:t>
      </w:r>
      <w:proofErr w:type="gramEnd"/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А. </w:t>
      </w:r>
      <w:proofErr w:type="spellStart"/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Вивальди</w:t>
      </w:r>
      <w:proofErr w:type="spellEnd"/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«Весна»)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Ведущий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: Здравствуйте!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Добрый день уважаемые дети, родители, педагоги, гости!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Мы рады приветствовать Вас в стенах концертного зала Дома детского творчества.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>Сегодня у нас необычный концерт, потому что сегодня мы поговорим о поэзии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в музыке, и о музыке в поэзии.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Мелодия стихотворения в сердце поэта всегда созвучна его настроению и переживаниям. Выдающийся музыкант и дириж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р Леопольд </w:t>
      </w:r>
      <w:proofErr w:type="spellStart"/>
      <w:r w:rsidRPr="00403A2C">
        <w:rPr>
          <w:rFonts w:ascii="Times New Roman" w:eastAsia="Times New Roman" w:hAnsi="Times New Roman" w:cs="Times New Roman"/>
          <w:sz w:val="24"/>
          <w:szCs w:val="24"/>
        </w:rPr>
        <w:t>Стокольский</w:t>
      </w:r>
      <w:proofErr w:type="spell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писал об этом так: «Музыкант должен быть поэтом, а поэт музыкантом». Музыку с поэзией роднит, прежде всего, то, что все искусства черпают сво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вдохновение и жизненные силы из одних и тех же источников.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Что это за источники? Наверное, это подсознательная тяга человека к 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>прекрасному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Анна Ахматова о музыке сказала следующее: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>«В ней что-то чудотворное горит, 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И на глазах 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края 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>гранятся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Она одна со мною говорит, 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Когда другие подойти боятся». </w:t>
      </w:r>
      <w:r w:rsidRPr="00403A2C">
        <w:rPr>
          <w:rFonts w:ascii="Times New Roman" w:eastAsia="Times New Roman" w:hAnsi="Times New Roman" w:cs="Times New Roman"/>
          <w:color w:val="A0522D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Вероятно, поэзия, музыка и душа поэта 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>связаны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воедино, и такое единение вдохновляет на создание поэтических образов.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>И сегодня всю поэзию музык</w:t>
      </w:r>
      <w:r>
        <w:rPr>
          <w:rFonts w:ascii="Times New Roman" w:eastAsia="Times New Roman" w:hAnsi="Times New Roman" w:cs="Times New Roman"/>
          <w:sz w:val="24"/>
          <w:szCs w:val="24"/>
        </w:rPr>
        <w:t>и в исполнении учащихся-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инструменталистов Дома детского творчества мы с Вами услышим.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Откроем мы наш концерт темой, которая широко представлена как в музыке, так и в литературе – это </w:t>
      </w: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тема природы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> Восемнадцатилетний Александр Блок привел в одном из стихотворений свое понимание многообразной звуковой картины мира: 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«В ночи, когда уснет тревога, 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И город скроется во мгле – 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О, сколько музыки у бога! 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Какие звуки на земле!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Природа удивительно разнообразна красками и формами. А сколько красоты в лесу, на лугу, среди поля, у реки, у озера! А сколько в природе звуков, целые многоголосия хоров насекомых, птиц, и других животных!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В природе есть душа, в ней есть язык, и каждому дано его 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>понять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 xml:space="preserve">Картины природы, сменяя друг друга, послужили основой для создания музыкальных произведений о временах года. </w:t>
      </w:r>
    </w:p>
    <w:tbl>
      <w:tblPr>
        <w:tblW w:w="90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4418"/>
        <w:gridCol w:w="4111"/>
      </w:tblGrid>
      <w:tr w:rsidR="00403A2C" w:rsidRPr="00403A2C" w:rsidTr="00403A2C">
        <w:tc>
          <w:tcPr>
            <w:tcW w:w="9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Природа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Стихотворение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Музыкальное произведение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Иван Никитин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Дождь каплет.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Темными клоками,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Редея, облака летят.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Вороны на плетне сидят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 мокры, жалки.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ногами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Листы поблеклые шумят.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 тих.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Деревья почернели;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Стыдясь невольной наготы,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тумане прячутся кусты;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Грачей пустые колыбели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Качает ветер, и 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мертва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земле припавшая трава.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Василий Волков «Осень»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Сергей Есенин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Поет зима — аукает,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Мохнатый лес баюкает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Стозвоном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сосняка.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Кругом с тоской глубокою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Плывут в страну далекую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Седые облака…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дремлют пташки нежные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эти вихри снежные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мерзлого окна.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снится им 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прекрасная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улыбках солнца 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ясная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Красавица весна.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Крутицкий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«Зима»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Корнелиус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Овербек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рус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екст Т. Сикорской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Приди, весна, и снова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усть рощи оживут,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 шум ручья лесного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Фиалки пусть цветут!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Пускай нас с солнцем вместе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азбудит птичий гам.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станем бегать с песней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о рощам и лугам…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Пусть солнце травы сушит,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Сверкает тихий пруд,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Пускай кричат кукушки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соловьи поют.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Вольфганг Амадей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Моцарт «Тоска по весне»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403A2C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u w:val="single"/>
                </w:rPr>
                <w:t xml:space="preserve">Нина </w:t>
              </w:r>
              <w:proofErr w:type="spellStart"/>
              <w:r w:rsidRPr="00403A2C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u w:val="single"/>
                </w:rPr>
                <w:t>Шендрик</w:t>
              </w:r>
              <w:proofErr w:type="spellEnd"/>
            </w:hyperlink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Лиловая фиалка –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прохладных фея,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благоуханье –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нежность чувств апреля.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ней теплота и робость,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Бессмертия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дыханье,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Цвет неба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голубого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зорьки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полыханье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Так хрупок стебель бледный,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Цветок несмел, неярок,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 в дымке акварельной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Прелестней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фиалок.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 Парфенов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«Лесная фиалка» </w:t>
            </w:r>
          </w:p>
        </w:tc>
      </w:tr>
    </w:tbl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Ведущий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: Среди музыкальных произведений о природе особняком стоит «</w:t>
      </w: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большая зоологическая фантазия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403A2C">
        <w:rPr>
          <w:rFonts w:ascii="Times New Roman" w:eastAsia="Times New Roman" w:hAnsi="Times New Roman" w:cs="Times New Roman"/>
          <w:sz w:val="24"/>
          <w:szCs w:val="24"/>
        </w:rPr>
        <w:t>Камиля</w:t>
      </w:r>
      <w:proofErr w:type="spell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Сен-Санса она воплотилась в цикле «Карнавал животных», а отдельных произведений бесчисленное множество: 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Франсуа </w:t>
      </w:r>
      <w:proofErr w:type="spellStart"/>
      <w:r w:rsidRPr="00403A2C">
        <w:rPr>
          <w:rFonts w:ascii="Times New Roman" w:eastAsia="Times New Roman" w:hAnsi="Times New Roman" w:cs="Times New Roman"/>
          <w:sz w:val="24"/>
          <w:szCs w:val="24"/>
        </w:rPr>
        <w:t>Куперен</w:t>
      </w:r>
      <w:proofErr w:type="spell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«Кукушка», Самуил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A2C">
        <w:rPr>
          <w:rFonts w:ascii="Times New Roman" w:eastAsia="Times New Roman" w:hAnsi="Times New Roman" w:cs="Times New Roman"/>
          <w:sz w:val="24"/>
          <w:szCs w:val="24"/>
        </w:rPr>
        <w:t>Майкапар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«Мотылек», Роберт Шуман «Бабочки», Борис Берлин «Марширующие поросята», Сергей Прокофьев симфоническая сказка «Петя и волк», Николай Римский- Корсаков «Полет шмеля». </w:t>
      </w:r>
      <w:proofErr w:type="gramEnd"/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 А сколько сказочных персонажей представлено в музыке: 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Эдвард Григ «В пещере горного короля» и «Танец Эльфов», Модест Мусоргский «Избушка на курьих ножках», Петр Чайковский «Марш деревянных солдатиков», Анатолий </w:t>
      </w:r>
      <w:proofErr w:type="spellStart"/>
      <w:r w:rsidRPr="00403A2C">
        <w:rPr>
          <w:rFonts w:ascii="Times New Roman" w:eastAsia="Times New Roman" w:hAnsi="Times New Roman" w:cs="Times New Roman"/>
          <w:sz w:val="24"/>
          <w:szCs w:val="24"/>
        </w:rPr>
        <w:t>Лядов</w:t>
      </w:r>
      <w:proofErr w:type="spell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«Кикимора» и много, много других. </w:t>
      </w:r>
      <w:proofErr w:type="gramEnd"/>
    </w:p>
    <w:tbl>
      <w:tblPr>
        <w:tblW w:w="9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4701"/>
        <w:gridCol w:w="4111"/>
      </w:tblGrid>
      <w:tr w:rsidR="00403A2C" w:rsidRPr="00403A2C" w:rsidTr="00403A2C">
        <w:tc>
          <w:tcPr>
            <w:tcW w:w="9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Животные и герои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Стихотворение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Музыкальное произведение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403A2C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u w:val="single"/>
                </w:rPr>
                <w:t>Ирина Квашнина</w:t>
              </w:r>
            </w:hyperlink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 вальсом нас закружит,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Хоть зима, поземка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вьюжит.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Хоть наш танец неуклюжий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 равно танцуем 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Хоть нет грации в движенье 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 равно он достиженье.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Наших душ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соединенье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Счастливы мы будем !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Юрий Виноградов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«Танец медвежат»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В хрустальном лесу среди сказочных сов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арил гном варенье из красочных снов,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Шил чудные платья из паутин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Однажды для месяца сплел палантин…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Гном ткал облака, зашивал тишину,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Когда она ночью рвалась на ветру.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 радугу в речке молочной купал.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звездную пыль с дорог вытирал.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Живет и сейчас в хрустальном лесу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Маленький гном, очки на носу.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Стареньким стал, и его сыновья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рудятся так же обычай храня.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Роули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«В стране гномов»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Апполон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Майков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 мчится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поезд мчит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Тук-тук-тук-тук-тук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радостно стучит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Тук-тук-тук-тук-тук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Поезд, поезд торопись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Ветер, 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обогнав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промчись.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Эли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Сигмейстер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«Маленький поезд»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Николай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Заболотский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Сквозь летние сумерки парка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о краю искусственных вод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Красавица, дева, дикарка –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Высокая лебедь плыв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т…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Головка ее шелковиста,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мантия снега белей,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дивные два аметиста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Мерцают в глазницах у ней.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светлое льется сиянье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ад белым изгибом спины.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вся она как изваяние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Приподнятой к небу волны.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Сен-Санс «Лебедь»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Ведущий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: Одним из самых ярких проявлений элементов фольклора, реализовавшихся не только в балете, симфонии, песне, живописи, но и в стилевых исканиях литературы, был </w:t>
      </w: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танец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. Через ритуальные танцы, боевые песни-пляски, игры в охоту и бои шло человечество к своей будущей музыкальной культуре.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Танцы появились 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>очень давно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, и каждая эпоха дарили новые названия: от жиги и куранты до танго и регтайма. Поэзия обращается к танцу, используя его </w:t>
      </w:r>
      <w:proofErr w:type="spellStart"/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>звуко-смысловые</w:t>
      </w:r>
      <w:proofErr w:type="spellEnd"/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, ритмико-смысловые элементы, его скрытую в подтексте форму. И примеры тому: Андрей Белый «Камаринская», Максимилиан Волошин «Осенние пляски», Александр Блок «Пляска смерти».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Марина Цветаева писала так: «Пляшущим шагом прошла по земле – Неба дочь!» – этот образ, соединяющий небесную и земную ипостась ее лирической героини, пройдет по многим ее произведениям, означая высокую степень духовности. </w:t>
      </w:r>
    </w:p>
    <w:tbl>
      <w:tblPr>
        <w:tblW w:w="9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4701"/>
        <w:gridCol w:w="4111"/>
      </w:tblGrid>
      <w:tr w:rsidR="00403A2C" w:rsidRPr="00403A2C" w:rsidTr="00403A2C">
        <w:trPr>
          <w:trHeight w:val="239"/>
        </w:trPr>
        <w:tc>
          <w:tcPr>
            <w:tcW w:w="9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Танцы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rPr>
          <w:trHeight w:val="245"/>
        </w:trPr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Стихотворение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Музыкальное произведение </w:t>
            </w:r>
          </w:p>
        </w:tc>
      </w:tr>
      <w:tr w:rsidR="00403A2C" w:rsidRPr="00403A2C" w:rsidTr="00403A2C">
        <w:trPr>
          <w:trHeight w:val="404"/>
        </w:trPr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Федерико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Гарсия Лорка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В Андалузии - в полной гармонии,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темпераментом, вес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лой задорностью,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«Канте фламенко» - танец Испании,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Зародился в союзе с природою.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Арабские, византийские корни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Браво скрестили с реальностью - 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Импровизацию музыкальной истории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капризною индивидуальностью.…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Гиллок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«Фламенко»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Ольга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Берггольц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Эй, солдат, смелее в путь-дорожку!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Путь-дорожка огибает мир.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 мы дети Оловянной Ложки,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ведет нас Юный Командир….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Командир моложе всех в квартире,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но храбрей не 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сыщешь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молодца!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таком хорошем командире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рады мы сражаться до конца….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врагов мы сломим понемножку,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 углы мы к вечеру займем,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тогда об Оловянной Ложке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о Командире мы споем.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Роберт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Шуман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«Марш»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Александр Пушкин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Вдруг из-за двери в зале длинной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Фагот и флейта раздались.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…………………………….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в залу высыпали все.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бал блестит во всей красе.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……………………………….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Однообразный и безумный,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Как вихорь жизни молодой,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Кружится вальса вихорь шумный,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Чета мелькает за четой…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Петр Чайковский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«Вальс» из оперы «Евгений Онегин»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Андрей Бондаренко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лишь – танго. Тишина. Рассвет.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больше – ничего.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Лишь – танго. И неяркий лунный свет.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Там, где фонтаном звонких струй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Свирель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грала нам о прошлых днях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Любви.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пожатие руки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рими.…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Всего лишь – танго. Просто так.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Обычная игра.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Она закончена давно —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Вчера…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Херардо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Родригес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«Аргентинское танго»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Ведущий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: Поэзия и музыка словно родились под знаком Близнецов. И хотя совершенно очевидно, что «рождение» этих искусств было вовсе не одновременным, оба означены постоянным тяготением друг к другу.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Еще со времен древнегреческого искусства господствовала одноголосная мелодика. Она обеспечивала теснейшую связь со стихом, отчетливость произнесения текста. Стихотворный текст рождался прежде музыки. Стихи диктовали музыкальное воплощение, и метр стиха определял ритм музыки. Задача музыки состояла лишь в том, чтобы озвучить текст.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Вокальные сочинения, рождавшиеся на протяжении столетий, доставшиеся нам в наследство, сегодня пополняются новыми образцами.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Жанровая классификация песни может 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по разным признакам музыкального и словесного содержания: революционные, патриотические, лирические, сатирические, маршевые, танцевальные, городские, бытовые, военно-строевые, песни разных народов мира, и песни, посвященные определ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нным событиям и датам в истории. </w:t>
      </w:r>
    </w:p>
    <w:tbl>
      <w:tblPr>
        <w:tblW w:w="9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4701"/>
        <w:gridCol w:w="4111"/>
      </w:tblGrid>
      <w:tr w:rsidR="00403A2C" w:rsidRPr="00403A2C" w:rsidTr="00403A2C">
        <w:tc>
          <w:tcPr>
            <w:tcW w:w="9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Песни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Стихотворение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Музыкальное произведение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Михаил Исаковского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а позиции девушка провожала бойца,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Темной ночью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простилася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ступеньках крыльца.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И пока за туманами видеть мог паренек,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окошке на девичьем все горел огонек. </w:t>
            </w:r>
            <w:proofErr w:type="gramEnd"/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просторно, и радостно на душе у бойца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т такого хорошего от ее письмеца.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врага ненавистного крепче бьет паренек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любимую родину, за родной огонек.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Вадим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Никитенко «Огонек»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Русская народная песня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Светит месяц, светит ясный,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Светит белая заря.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Осветила путь дорожку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Мне до милого двора.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Мне не спится, не лежится,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сон меня не берет.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сходил бы к милой в гости,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 не знаю, где живет.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Вариации на тему р.н.п. «Светит месяц» исполняет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Уверова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Кира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Алексей Плещеев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 росистыми лугами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Ветерок ночной гуляет.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 ведет с цветами.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Травку тихо колыхает.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 заснувшею долиной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Звезды яркие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зажглися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песни соловьиной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Из-за леса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полилися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Раймонд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Паулс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«Сонная песенка»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Сергей Есенин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 струится река серебристая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вечернем зел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весны.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Солнце садится за горы лесистые.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золотой выплывает луны.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 Запад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рнулся лентою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розовой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Пахарь вернулся в избушку с полей,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за дорогою 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чаще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зовой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Песню любви затянул соловей.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Слушает ласково песни глубокие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запада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розовой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лентой заря.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С нежностью смотрит на 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зды 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кие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улыбается небу земля.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 Песня из репертуара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Фрэнка Синатра «Странники в ночи»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Ведущий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: Музыка издавна тяготела к союзу с другими искусствами: с поэзией – в песне и романсе, с драмой – в опере, с танцем – в балете. Музыка в кино явилась еще одним видом синтетического искусства.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Музыка в кино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играет наиважнейшую роль! Она создает эмоционально-смысловое пространство во времени восприятия, организовывая условия для сопереживания, участия нас как зрителя, в процессе просмотра картины. Музыка оставляет гигантский шлейф эмоционального восприятия, когда мы заканчиваем просмотр того или иного фильма.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>Самый простой способ введения музыки в фильм, появление на экране музыканта или певца. Поэтому песня в кино сразу же заняла важное место. Она оказалась замечательным средством характеристики героев фильма, времени, всей атмосферы действия. Песня в кинофильме перед авторами ставит нел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гкие задачи. Нужно «услышать» своих героев, найти круг интонаций, соответствующий их облику и характеру. </w:t>
      </w:r>
    </w:p>
    <w:tbl>
      <w:tblPr>
        <w:tblW w:w="9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4701"/>
        <w:gridCol w:w="4111"/>
      </w:tblGrid>
      <w:tr w:rsidR="00403A2C" w:rsidRPr="00403A2C" w:rsidTr="00403A2C">
        <w:tc>
          <w:tcPr>
            <w:tcW w:w="9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 кино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Стихотворение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Музыкальное произведение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Снося 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есть на пути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Ты входишь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расплавленный Ад.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Дредноут один знает вечный приказ: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Только впер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д! И ни шагу назад!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верим, что наша судьб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Империи верно служить!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Кто в это военное пекло попал,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 Родину должен отдать свою жизнь!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Джон Уильямс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«Имперский марш» из кинофильма «Зв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здные войны»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Ночь пронеслась, средь облаков теряя 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зды.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Исчезла мгла, нырнув в невидимый туман.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Мир продолжает строить новые погосты,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Вгоняя же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ртв св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оих в охотничий капкан.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кто-то молится, а кто-то флагом машет,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Стремится свергнуть лицедея и лжеца.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Конвой с оружием в руках шагает маршем…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 нет начала пытке. Нет ей и конца.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Джон Уильямс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«Тайной комнаты»к кинофильму «Гарри</w:t>
            </w:r>
            <w:proofErr w:type="gram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отер» </w:t>
            </w:r>
          </w:p>
        </w:tc>
      </w:tr>
      <w:tr w:rsidR="00403A2C" w:rsidRPr="00403A2C" w:rsidTr="00403A2C">
        <w:tc>
          <w:tcPr>
            <w:tcW w:w="498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Татьяна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Снежина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буду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ждать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тебя, пока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шь,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Пока дороги всей земли не смоет дождь,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Пока все стрелки не застынут на часах,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Пока душа не уплыв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т на облаках.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буду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ждать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тебя, пока мне снятся сны,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Пока надеждою жива я до весны,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Пока ещ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земля и небо далеки,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Пока ещ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крылья так легки...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A2C" w:rsidRPr="00403A2C" w:rsidRDefault="00403A2C" w:rsidP="00403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Мишель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Легран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«Буду ждать тебя» музыка к кинофильму «</w:t>
            </w:r>
            <w:proofErr w:type="spellStart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>Шербурские</w:t>
            </w:r>
            <w:proofErr w:type="spellEnd"/>
            <w:r w:rsidRPr="00403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зонтики» </w:t>
            </w:r>
          </w:p>
        </w:tc>
      </w:tr>
    </w:tbl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Ведущий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</w:rPr>
        <w:t>Виссарион</w:t>
      </w:r>
      <w:proofErr w:type="spellEnd"/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Белинский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сказал, что музыка – душа поэзии. Музыка проясняет и открывает ее. Делает поэтическое слово более глубоким по смыслу и более легким по восприятию. </w:t>
      </w: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Владимир Короленко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говорил, что стих — это та же музыка, только соединенная со словом, и для него нужен тоже природный слух, чутье гармонии и ритма.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Ведуший</w:t>
      </w:r>
      <w:proofErr w:type="spellEnd"/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Умейте слушать тишину!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В ней каждый звук и чист, и ясен,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</w:r>
      <w:r w:rsidRPr="00403A2C">
        <w:rPr>
          <w:rFonts w:ascii="Times New Roman" w:eastAsia="Times New Roman" w:hAnsi="Times New Roman" w:cs="Times New Roman"/>
          <w:sz w:val="24"/>
          <w:szCs w:val="24"/>
        </w:rPr>
        <w:lastRenderedPageBreak/>
        <w:t>И так таинственно прекрасен,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Что покоряешься ему.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И ловишь, затаив дыханье,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Беседу листьев, вздох пруда,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Где спит ленивая вода,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В высоком небе состязанье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Певцов пернатых, ш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пот трав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мирный скрип седых дубрав.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Ведь каждый маленький ручей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>вучит симфонией своей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И славит неба синеву.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Умейте слушать тишину!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В ней радость первого признанья,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Души неслышный разговор,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</w: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Осенних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листьев тихий хор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с бабьим летом расставанье.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 xml:space="preserve">Звучит в </w:t>
      </w: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</w:rPr>
        <w:t>морозы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тишина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Неясным звоном струн хрустальных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отражением зеркальным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В снежинке светится Луна.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 xml:space="preserve">А </w:t>
      </w: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</w:rPr>
        <w:t>летом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тишина степей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Верна симфонии своей,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И партию фортепиано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>грают зв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зды дольче, пьяно,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>Настроив нежности струну.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br/>
        <w:t xml:space="preserve">Умейте слушать тишину.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Ведуший</w:t>
      </w:r>
      <w:proofErr w:type="spellEnd"/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А сейчас самая приятная и долгожданная минута - церемония награждения участников концерта.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(Фоновая музыка на награждение)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На сцену приглашается:……..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Спасибо за внимание. До свиданья, до новых встреч. </w:t>
      </w:r>
    </w:p>
    <w:p w:rsidR="00403A2C" w:rsidRPr="00403A2C" w:rsidRDefault="00403A2C" w:rsidP="00403A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литературы: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3A2C" w:rsidRPr="00403A2C" w:rsidRDefault="00403A2C" w:rsidP="0040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A2C">
        <w:rPr>
          <w:rFonts w:ascii="Times New Roman" w:eastAsia="Times New Roman" w:hAnsi="Times New Roman" w:cs="Times New Roman"/>
          <w:sz w:val="24"/>
          <w:szCs w:val="24"/>
        </w:rPr>
        <w:t>Берггольц</w:t>
      </w:r>
      <w:proofErr w:type="spell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О. Великие поэты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>.92 Издательство: </w:t>
      </w:r>
      <w:hyperlink r:id="rId7" w:history="1">
        <w:r w:rsidRPr="00403A2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Амфора</w:t>
        </w:r>
      </w:hyperlink>
      <w:r w:rsidRPr="00403A2C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history="1">
        <w:proofErr w:type="gramStart"/>
        <w:r w:rsidRPr="00403A2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Комсомольская</w:t>
        </w:r>
        <w:proofErr w:type="gramEnd"/>
        <w:r w:rsidRPr="00403A2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правда</w:t>
        </w:r>
      </w:hyperlink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. 2013. С.87 </w:t>
      </w:r>
    </w:p>
    <w:p w:rsidR="00403A2C" w:rsidRPr="00403A2C" w:rsidRDefault="00403A2C" w:rsidP="0040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Есенин С. Стихотворения, поэмы. Издательский дом: Художественная литература 1973г. С. 79 </w:t>
      </w:r>
    </w:p>
    <w:p w:rsidR="00403A2C" w:rsidRPr="00403A2C" w:rsidRDefault="00403A2C" w:rsidP="0040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A2C">
        <w:rPr>
          <w:rFonts w:ascii="Times New Roman" w:eastAsia="Times New Roman" w:hAnsi="Times New Roman" w:cs="Times New Roman"/>
          <w:sz w:val="24"/>
          <w:szCs w:val="24"/>
        </w:rPr>
        <w:t>Заболотский</w:t>
      </w:r>
      <w:proofErr w:type="spellEnd"/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 Н. Великие поэты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>.36 Издательство: </w:t>
      </w:r>
      <w:hyperlink r:id="rId9" w:history="1">
        <w:r w:rsidRPr="00403A2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Амфора</w:t>
        </w:r>
      </w:hyperlink>
      <w:r w:rsidRPr="00403A2C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history="1">
        <w:proofErr w:type="gramStart"/>
        <w:r w:rsidRPr="00403A2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Комсомольская</w:t>
        </w:r>
        <w:proofErr w:type="gramEnd"/>
        <w:r w:rsidRPr="00403A2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правда</w:t>
        </w:r>
      </w:hyperlink>
      <w:r w:rsidRPr="00403A2C">
        <w:rPr>
          <w:rFonts w:ascii="Times New Roman" w:eastAsia="Times New Roman" w:hAnsi="Times New Roman" w:cs="Times New Roman"/>
          <w:sz w:val="24"/>
          <w:szCs w:val="24"/>
        </w:rPr>
        <w:t xml:space="preserve">. 2012. С.124Майков А. Н. Сочинения в двух томах. — Т. 1. — М.: Правда, 1984. С. 40. </w:t>
      </w:r>
    </w:p>
    <w:p w:rsidR="00403A2C" w:rsidRPr="00403A2C" w:rsidRDefault="00403A2C" w:rsidP="0040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>Никитин И.. Великие поэты</w:t>
      </w:r>
      <w:proofErr w:type="gramStart"/>
      <w:r w:rsidRPr="00403A2C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403A2C">
        <w:rPr>
          <w:rFonts w:ascii="Times New Roman" w:eastAsia="Times New Roman" w:hAnsi="Times New Roman" w:cs="Times New Roman"/>
          <w:sz w:val="24"/>
          <w:szCs w:val="24"/>
        </w:rPr>
        <w:t>.75 Издательство: </w:t>
      </w:r>
      <w:hyperlink r:id="rId11" w:history="1">
        <w:r w:rsidRPr="00403A2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Амфора</w:t>
        </w:r>
      </w:hyperlink>
      <w:r w:rsidRPr="00403A2C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2" w:history="1">
        <w:proofErr w:type="gramStart"/>
        <w:r w:rsidRPr="00403A2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Комсомольская</w:t>
        </w:r>
        <w:proofErr w:type="gramEnd"/>
        <w:r w:rsidRPr="00403A2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правда</w:t>
        </w:r>
      </w:hyperlink>
      <w:r w:rsidRPr="00403A2C">
        <w:rPr>
          <w:rFonts w:ascii="Times New Roman" w:eastAsia="Times New Roman" w:hAnsi="Times New Roman" w:cs="Times New Roman"/>
          <w:sz w:val="24"/>
          <w:szCs w:val="24"/>
        </w:rPr>
        <w:t>. 2013. С.92</w:t>
      </w:r>
    </w:p>
    <w:p w:rsidR="00403A2C" w:rsidRPr="00403A2C" w:rsidRDefault="00403A2C" w:rsidP="0040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>Плещеев А. Стихотворения. Проза. Издательство: Правда.1988.С. 216</w:t>
      </w:r>
    </w:p>
    <w:p w:rsidR="00403A2C" w:rsidRPr="00403A2C" w:rsidRDefault="00403A2C" w:rsidP="0040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A2C">
        <w:rPr>
          <w:rFonts w:ascii="Times New Roman" w:eastAsia="Times New Roman" w:hAnsi="Times New Roman" w:cs="Times New Roman"/>
          <w:sz w:val="24"/>
          <w:szCs w:val="24"/>
        </w:rPr>
        <w:t>Пушкин А.С. «Евгений Онегин» Роман в стихах.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A2C">
        <w:rPr>
          <w:rFonts w:ascii="Times New Roman" w:eastAsia="Times New Roman" w:hAnsi="Times New Roman" w:cs="Times New Roman"/>
          <w:sz w:val="24"/>
          <w:szCs w:val="24"/>
        </w:rPr>
        <w:t>М: Детская литература, 2010.-С.147.</w:t>
      </w:r>
    </w:p>
    <w:p w:rsidR="00403A2C" w:rsidRPr="00403A2C" w:rsidRDefault="00403A2C" w:rsidP="0040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ooltip="Ссылка: http://harry-potter2.com/stix-garri-potteru-pytka/" w:history="1">
        <w:r w:rsidRPr="00403A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http://harry-potter2.com/stix-garri-potteru-pytka/</w:t>
        </w:r>
      </w:hyperlink>
    </w:p>
    <w:p w:rsidR="00403A2C" w:rsidRPr="00403A2C" w:rsidRDefault="00403A2C" w:rsidP="00403A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403A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http://forum.himki.net/index.php?showtopic=19553</w:t>
        </w:r>
      </w:hyperlink>
    </w:p>
    <w:p w:rsidR="00403A2C" w:rsidRPr="00403A2C" w:rsidRDefault="00403A2C" w:rsidP="00403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403A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http://neposed.net/kids-literature/detskie-stihi/stihi-predmetnii-mir/stikhi-pro-transport/stikhi-pr...</w:t>
        </w:r>
      </w:hyperlink>
    </w:p>
    <w:p w:rsidR="00403A2C" w:rsidRPr="00403A2C" w:rsidRDefault="00403A2C"/>
    <w:p w:rsidR="00403A2C" w:rsidRPr="00403A2C" w:rsidRDefault="00403A2C">
      <w:pPr>
        <w:rPr>
          <w:b/>
        </w:rPr>
      </w:pPr>
    </w:p>
    <w:sectPr w:rsidR="00403A2C" w:rsidRPr="0040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23C0"/>
    <w:multiLevelType w:val="multilevel"/>
    <w:tmpl w:val="89C6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3A2C"/>
    <w:rsid w:val="0040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3A2C"/>
    <w:rPr>
      <w:color w:val="0000FF"/>
      <w:u w:val="single"/>
    </w:rPr>
  </w:style>
  <w:style w:type="character" w:styleId="a5">
    <w:name w:val="Emphasis"/>
    <w:basedOn w:val="a0"/>
    <w:uiPriority w:val="20"/>
    <w:qFormat/>
    <w:rsid w:val="00403A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lib.ru/publisher/241" TargetMode="External"/><Relationship Id="rId13" Type="http://schemas.openxmlformats.org/officeDocument/2006/relationships/hyperlink" Target="http://harry-potter2.com/stix-garri-potteru-pyt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elib.ru/publisher/98" TargetMode="External"/><Relationship Id="rId12" Type="http://schemas.openxmlformats.org/officeDocument/2006/relationships/hyperlink" Target="http://www.livelib.ru/publisher/24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ihi.ru/avtor/zakmaster" TargetMode="External"/><Relationship Id="rId11" Type="http://schemas.openxmlformats.org/officeDocument/2006/relationships/hyperlink" Target="http://www.livelib.ru/publisher/98" TargetMode="External"/><Relationship Id="rId5" Type="http://schemas.openxmlformats.org/officeDocument/2006/relationships/hyperlink" Target="http://www.stihi.ru/avtor/ninanta" TargetMode="External"/><Relationship Id="rId15" Type="http://schemas.openxmlformats.org/officeDocument/2006/relationships/hyperlink" Target="http://neposed.net/kids-literature/detskie-stihi/stihi-predmetnii-mir/stikhi-pro-transport/stikhi-pro-poezd.html" TargetMode="External"/><Relationship Id="rId10" Type="http://schemas.openxmlformats.org/officeDocument/2006/relationships/hyperlink" Target="http://www.livelib.ru/publisher/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elib.ru/publisher/98" TargetMode="External"/><Relationship Id="rId14" Type="http://schemas.openxmlformats.org/officeDocument/2006/relationships/hyperlink" Target="http://forum.himki.net/index.php?showtopic=19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2234</Words>
  <Characters>12734</Characters>
  <Application>Microsoft Office Word</Application>
  <DocSecurity>0</DocSecurity>
  <Lines>106</Lines>
  <Paragraphs>29</Paragraphs>
  <ScaleCrop>false</ScaleCrop>
  <Company>Grizli777</Company>
  <LinksUpToDate>false</LinksUpToDate>
  <CharactersWithSpaces>14939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2015-11-20T07:40:00Z</dcterms:created>
  <dcterms:modified xsi:type="dcterms:W3CDTF">2015-11-20T07:46:00Z</dcterms:modified>
</cp:coreProperties>
</file>