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690"/>
        <w:tblW w:w="16019" w:type="dxa"/>
        <w:tblLayout w:type="fixed"/>
        <w:tblLook w:val="0000"/>
      </w:tblPr>
      <w:tblGrid>
        <w:gridCol w:w="5103"/>
        <w:gridCol w:w="6062"/>
        <w:gridCol w:w="4854"/>
      </w:tblGrid>
      <w:tr w:rsidR="009749B6" w:rsidTr="00F9583D">
        <w:tc>
          <w:tcPr>
            <w:tcW w:w="5103" w:type="dxa"/>
          </w:tcPr>
          <w:p w:rsidR="009749B6" w:rsidRPr="003F6619" w:rsidRDefault="009749B6" w:rsidP="009749B6">
            <w:pPr>
              <w:snapToGrid w:val="0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    </w:t>
            </w:r>
          </w:p>
          <w:p w:rsidR="009749B6" w:rsidRPr="003F6619" w:rsidRDefault="009749B6" w:rsidP="009749B6">
            <w:pPr>
              <w:snapToGrid w:val="0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3F6619">
              <w:rPr>
                <w:sz w:val="22"/>
                <w:szCs w:val="22"/>
              </w:rPr>
              <w:t xml:space="preserve">  СОГЛАСОВАНО</w:t>
            </w:r>
          </w:p>
          <w:p w:rsidR="009749B6" w:rsidRPr="003F6619" w:rsidRDefault="009749B6" w:rsidP="009749B6">
            <w:pPr>
              <w:snapToGrid w:val="0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            Начальник отдела образования</w:t>
            </w:r>
          </w:p>
          <w:p w:rsidR="009749B6" w:rsidRPr="003F6619" w:rsidRDefault="009749B6" w:rsidP="009749B6">
            <w:pPr>
              <w:snapToGrid w:val="0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а</w:t>
            </w:r>
            <w:r w:rsidRPr="003F6619">
              <w:rPr>
                <w:sz w:val="22"/>
                <w:szCs w:val="22"/>
              </w:rPr>
              <w:t>дминистрации Выборгского района</w:t>
            </w:r>
          </w:p>
          <w:p w:rsidR="009749B6" w:rsidRPr="003F6619" w:rsidRDefault="009749B6" w:rsidP="009749B6">
            <w:pPr>
              <w:snapToGrid w:val="0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            Санкт-Петербурга</w:t>
            </w:r>
          </w:p>
          <w:p w:rsidR="009749B6" w:rsidRDefault="009749B6" w:rsidP="009749B6">
            <w:pPr>
              <w:snapToGrid w:val="0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         </w:t>
            </w:r>
          </w:p>
          <w:p w:rsidR="009749B6" w:rsidRPr="003F6619" w:rsidRDefault="009749B6" w:rsidP="009749B6">
            <w:pPr>
              <w:snapToGrid w:val="0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      </w:t>
            </w:r>
            <w:r w:rsidRPr="003F6619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Ю. И. Панюкова</w:t>
            </w:r>
            <w:r w:rsidRPr="003F6619">
              <w:rPr>
                <w:sz w:val="22"/>
                <w:szCs w:val="22"/>
              </w:rPr>
              <w:t xml:space="preserve">                                                 </w:t>
            </w:r>
          </w:p>
          <w:p w:rsidR="009749B6" w:rsidRDefault="009749B6" w:rsidP="009749B6">
            <w:pPr>
              <w:snapToGrid w:val="0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           </w:t>
            </w:r>
          </w:p>
          <w:p w:rsidR="009749B6" w:rsidRPr="003F6619" w:rsidRDefault="009749B6" w:rsidP="009749B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«____» ______________2015 </w:t>
            </w:r>
            <w:r w:rsidRPr="003F6619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6062" w:type="dxa"/>
          </w:tcPr>
          <w:p w:rsidR="009749B6" w:rsidRDefault="009749B6" w:rsidP="009749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749B6" w:rsidRPr="003F6619" w:rsidRDefault="009749B6" w:rsidP="009749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Pr="003F6619">
              <w:rPr>
                <w:sz w:val="22"/>
                <w:szCs w:val="22"/>
              </w:rPr>
              <w:t>УТВЕРЖДАЮ</w:t>
            </w:r>
          </w:p>
          <w:p w:rsidR="009749B6" w:rsidRDefault="009749B6" w:rsidP="009749B6">
            <w:pPr>
              <w:snapToGrid w:val="0"/>
              <w:jc w:val="center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И.о. д</w:t>
            </w:r>
            <w:r w:rsidRPr="003F6619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3F6619">
              <w:rPr>
                <w:sz w:val="22"/>
                <w:szCs w:val="22"/>
              </w:rPr>
              <w:t xml:space="preserve"> ГБОУ ДОД ДДЮТ </w:t>
            </w:r>
          </w:p>
          <w:p w:rsidR="009749B6" w:rsidRPr="003F6619" w:rsidRDefault="009749B6" w:rsidP="009749B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Выборгского района Санкт-Петербурга</w:t>
            </w:r>
          </w:p>
          <w:p w:rsidR="009749B6" w:rsidRDefault="009749B6" w:rsidP="009749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</w:p>
          <w:p w:rsidR="009749B6" w:rsidRPr="003F6619" w:rsidRDefault="009749B6" w:rsidP="009749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___</w:t>
            </w:r>
            <w:r w:rsidRPr="003F6619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_________А. М. </w:t>
            </w:r>
            <w:proofErr w:type="spellStart"/>
            <w:r>
              <w:rPr>
                <w:sz w:val="22"/>
                <w:szCs w:val="22"/>
              </w:rPr>
              <w:t>Солодова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      </w:t>
            </w:r>
          </w:p>
          <w:p w:rsidR="009749B6" w:rsidRDefault="009749B6" w:rsidP="009749B6">
            <w:pPr>
              <w:ind w:left="-3" w:right="477"/>
              <w:jc w:val="center"/>
              <w:rPr>
                <w:sz w:val="22"/>
                <w:szCs w:val="22"/>
              </w:rPr>
            </w:pPr>
            <w:r w:rsidRPr="003F6619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9749B6" w:rsidRPr="003F6619" w:rsidRDefault="009749B6" w:rsidP="009749B6">
            <w:pPr>
              <w:ind w:left="-3" w:right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Pr="003F6619">
              <w:rPr>
                <w:sz w:val="22"/>
                <w:szCs w:val="22"/>
              </w:rPr>
              <w:t xml:space="preserve"> «____» ____________201</w:t>
            </w:r>
            <w:r>
              <w:rPr>
                <w:sz w:val="22"/>
                <w:szCs w:val="22"/>
              </w:rPr>
              <w:t>5</w:t>
            </w:r>
            <w:r w:rsidRPr="003F6619">
              <w:rPr>
                <w:sz w:val="22"/>
                <w:szCs w:val="22"/>
              </w:rPr>
              <w:t xml:space="preserve">  г.</w:t>
            </w:r>
          </w:p>
        </w:tc>
        <w:tc>
          <w:tcPr>
            <w:tcW w:w="4854" w:type="dxa"/>
          </w:tcPr>
          <w:p w:rsidR="009749B6" w:rsidRDefault="009749B6" w:rsidP="009749B6">
            <w:pPr>
              <w:snapToGrid w:val="0"/>
              <w:ind w:left="-3" w:right="477"/>
              <w:jc w:val="right"/>
              <w:rPr>
                <w:sz w:val="28"/>
                <w:szCs w:val="28"/>
              </w:rPr>
            </w:pPr>
          </w:p>
        </w:tc>
      </w:tr>
    </w:tbl>
    <w:p w:rsidR="00EE7C26" w:rsidRDefault="00094635" w:rsidP="00094635">
      <w:pPr>
        <w:pStyle w:val="7"/>
        <w:numPr>
          <w:ilvl w:val="0"/>
          <w:numId w:val="1"/>
        </w:numPr>
      </w:pPr>
      <w:r>
        <w:t xml:space="preserve">                 </w:t>
      </w:r>
    </w:p>
    <w:p w:rsidR="00094635" w:rsidRDefault="00094635" w:rsidP="00094635">
      <w:pPr>
        <w:pStyle w:val="7"/>
        <w:numPr>
          <w:ilvl w:val="0"/>
          <w:numId w:val="1"/>
        </w:numPr>
      </w:pPr>
      <w:r>
        <w:t xml:space="preserve">                                                                                               </w:t>
      </w:r>
    </w:p>
    <w:p w:rsidR="00094635" w:rsidRDefault="00094635" w:rsidP="00094635">
      <w:pPr>
        <w:pStyle w:val="3"/>
        <w:tabs>
          <w:tab w:val="clear" w:pos="720"/>
          <w:tab w:val="num" w:pos="0"/>
        </w:tabs>
        <w:ind w:left="0" w:firstLine="0"/>
        <w:jc w:val="center"/>
        <w:rPr>
          <w:i w:val="0"/>
          <w:sz w:val="28"/>
        </w:rPr>
      </w:pPr>
      <w:r>
        <w:rPr>
          <w:i w:val="0"/>
          <w:sz w:val="28"/>
        </w:rPr>
        <w:t>ПОЛОЖЕНИЕ</w:t>
      </w:r>
    </w:p>
    <w:p w:rsidR="00094635" w:rsidRDefault="00094635" w:rsidP="00094635">
      <w:pPr>
        <w:pStyle w:val="3"/>
        <w:tabs>
          <w:tab w:val="clear" w:pos="720"/>
          <w:tab w:val="num" w:pos="0"/>
        </w:tabs>
        <w:ind w:left="0" w:firstLine="0"/>
        <w:jc w:val="center"/>
        <w:rPr>
          <w:i w:val="0"/>
          <w:sz w:val="28"/>
        </w:rPr>
      </w:pPr>
      <w:r>
        <w:rPr>
          <w:i w:val="0"/>
          <w:sz w:val="28"/>
        </w:rPr>
        <w:t xml:space="preserve"> </w:t>
      </w:r>
      <w:r w:rsidR="00F10E63">
        <w:rPr>
          <w:i w:val="0"/>
          <w:sz w:val="28"/>
        </w:rPr>
        <w:t xml:space="preserve">о </w:t>
      </w:r>
      <w:r>
        <w:rPr>
          <w:i w:val="0"/>
          <w:sz w:val="28"/>
        </w:rPr>
        <w:t>райо</w:t>
      </w:r>
      <w:r w:rsidR="008A2CFF">
        <w:rPr>
          <w:i w:val="0"/>
          <w:sz w:val="28"/>
        </w:rPr>
        <w:t>нной игре</w:t>
      </w:r>
      <w:r w:rsidR="000A54B9">
        <w:rPr>
          <w:i w:val="0"/>
          <w:sz w:val="28"/>
        </w:rPr>
        <w:t xml:space="preserve"> «</w:t>
      </w:r>
      <w:proofErr w:type="gramStart"/>
      <w:r w:rsidR="00D713E2">
        <w:rPr>
          <w:i w:val="0"/>
          <w:sz w:val="28"/>
        </w:rPr>
        <w:t>Биологический</w:t>
      </w:r>
      <w:proofErr w:type="gramEnd"/>
      <w:r w:rsidR="000667B8">
        <w:rPr>
          <w:i w:val="0"/>
          <w:sz w:val="28"/>
        </w:rPr>
        <w:t xml:space="preserve"> </w:t>
      </w:r>
      <w:proofErr w:type="spellStart"/>
      <w:r w:rsidR="000667B8">
        <w:rPr>
          <w:i w:val="0"/>
          <w:sz w:val="28"/>
        </w:rPr>
        <w:t>Брэ</w:t>
      </w:r>
      <w:r w:rsidR="000A54B9">
        <w:rPr>
          <w:i w:val="0"/>
          <w:sz w:val="28"/>
        </w:rPr>
        <w:t>йн-ринг</w:t>
      </w:r>
      <w:proofErr w:type="spellEnd"/>
      <w:r w:rsidR="000A54B9">
        <w:rPr>
          <w:i w:val="0"/>
          <w:sz w:val="28"/>
        </w:rPr>
        <w:t>»</w:t>
      </w:r>
    </w:p>
    <w:p w:rsidR="00094635" w:rsidRPr="00094635" w:rsidRDefault="00094635" w:rsidP="00094635">
      <w:pPr>
        <w:pStyle w:val="a7"/>
        <w:numPr>
          <w:ilvl w:val="0"/>
          <w:numId w:val="1"/>
        </w:numPr>
        <w:tabs>
          <w:tab w:val="left" w:pos="0"/>
        </w:tabs>
        <w:jc w:val="center"/>
        <w:rPr>
          <w:b/>
          <w:bCs/>
          <w:sz w:val="26"/>
          <w:szCs w:val="26"/>
        </w:rPr>
      </w:pPr>
      <w:r w:rsidRPr="00094635">
        <w:rPr>
          <w:b/>
          <w:bCs/>
          <w:sz w:val="26"/>
          <w:szCs w:val="26"/>
        </w:rPr>
        <w:t>для обучающихся образовательных учреждений Выборгского района</w:t>
      </w:r>
    </w:p>
    <w:p w:rsidR="00094635" w:rsidRPr="00094635" w:rsidRDefault="00094635" w:rsidP="00094635"/>
    <w:p w:rsidR="00DA1042" w:rsidRPr="00DA1042" w:rsidRDefault="006A42D9" w:rsidP="00DA10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094635" w:rsidRDefault="000A54B9" w:rsidP="00DA1042">
      <w:pPr>
        <w:pStyle w:val="a3"/>
        <w:ind w:left="28" w:firstLine="578"/>
        <w:jc w:val="both"/>
        <w:rPr>
          <w:szCs w:val="24"/>
        </w:rPr>
      </w:pPr>
      <w:r>
        <w:t>Районная игра «</w:t>
      </w:r>
      <w:proofErr w:type="gramStart"/>
      <w:r w:rsidR="00D713E2">
        <w:t>Биологический</w:t>
      </w:r>
      <w:proofErr w:type="gramEnd"/>
      <w:r w:rsidR="000667B8">
        <w:t xml:space="preserve"> </w:t>
      </w:r>
      <w:proofErr w:type="spellStart"/>
      <w:r w:rsidR="000667B8">
        <w:t>Брэ</w:t>
      </w:r>
      <w:r>
        <w:t>йн-ринг</w:t>
      </w:r>
      <w:proofErr w:type="spellEnd"/>
      <w:r>
        <w:t>»</w:t>
      </w:r>
      <w:r w:rsidR="00403F2B">
        <w:t xml:space="preserve"> </w:t>
      </w:r>
      <w:r w:rsidR="00D713E2">
        <w:t>проводится в рамках программы по работе с одаренными детьми</w:t>
      </w:r>
      <w:r w:rsidR="009749B6">
        <w:t>,</w:t>
      </w:r>
      <w:r w:rsidR="00D713E2">
        <w:t xml:space="preserve"> </w:t>
      </w:r>
      <w:r w:rsidR="009749B6" w:rsidRPr="009749B6">
        <w:rPr>
          <w:szCs w:val="24"/>
        </w:rPr>
        <w:t>в соответствии с планом работы опорного центра по организации деятельности детских общественных объединений Выборгского</w:t>
      </w:r>
      <w:r w:rsidR="009749B6">
        <w:rPr>
          <w:sz w:val="28"/>
          <w:szCs w:val="28"/>
        </w:rPr>
        <w:t xml:space="preserve"> </w:t>
      </w:r>
      <w:r w:rsidR="009749B6" w:rsidRPr="009749B6">
        <w:rPr>
          <w:szCs w:val="24"/>
        </w:rPr>
        <w:t xml:space="preserve">района </w:t>
      </w:r>
      <w:r w:rsidR="00D713E2">
        <w:t xml:space="preserve">и </w:t>
      </w:r>
      <w:r w:rsidR="00403F2B">
        <w:t xml:space="preserve">направлена на выявление </w:t>
      </w:r>
      <w:r>
        <w:t>обучающих</w:t>
      </w:r>
      <w:r w:rsidR="00403F2B">
        <w:t>ся</w:t>
      </w:r>
      <w:r>
        <w:t>,</w:t>
      </w:r>
      <w:r w:rsidR="00253922">
        <w:t xml:space="preserve"> обладающих развитым интеллектом, </w:t>
      </w:r>
      <w:r w:rsidR="00403F2B">
        <w:t xml:space="preserve">мышлением, эрудицией. Она </w:t>
      </w:r>
      <w:r w:rsidR="00A00510">
        <w:t>способствует созданию условий</w:t>
      </w:r>
      <w:r w:rsidR="00544055">
        <w:t xml:space="preserve"> для реализации</w:t>
      </w:r>
      <w:r w:rsidR="00094635">
        <w:t xml:space="preserve">  </w:t>
      </w:r>
      <w:r w:rsidR="00403F2B">
        <w:rPr>
          <w:szCs w:val="24"/>
        </w:rPr>
        <w:t>знаний,</w:t>
      </w:r>
      <w:r w:rsidR="00544055">
        <w:rPr>
          <w:szCs w:val="24"/>
        </w:rPr>
        <w:t xml:space="preserve"> полученных обучающимися в школьных курсах </w:t>
      </w:r>
      <w:r w:rsidR="00056AD5">
        <w:rPr>
          <w:szCs w:val="24"/>
        </w:rPr>
        <w:t xml:space="preserve">«Биология», </w:t>
      </w:r>
      <w:r w:rsidR="00544055">
        <w:rPr>
          <w:szCs w:val="24"/>
        </w:rPr>
        <w:t>«Пр</w:t>
      </w:r>
      <w:r w:rsidR="008549B2">
        <w:rPr>
          <w:szCs w:val="24"/>
        </w:rPr>
        <w:t>иродоведен</w:t>
      </w:r>
      <w:r w:rsidR="00A44F87">
        <w:rPr>
          <w:szCs w:val="24"/>
        </w:rPr>
        <w:t>ие», «Естествознание»</w:t>
      </w:r>
      <w:r w:rsidR="00403F2B">
        <w:rPr>
          <w:szCs w:val="24"/>
        </w:rPr>
        <w:t>. Игровая форма мероприятия</w:t>
      </w:r>
      <w:r w:rsidR="00A00510">
        <w:rPr>
          <w:szCs w:val="24"/>
        </w:rPr>
        <w:t xml:space="preserve"> помогает</w:t>
      </w:r>
      <w:r w:rsidR="00DA7515">
        <w:rPr>
          <w:szCs w:val="24"/>
        </w:rPr>
        <w:t xml:space="preserve"> учащимся проявить </w:t>
      </w:r>
      <w:r w:rsidR="00A00510">
        <w:rPr>
          <w:szCs w:val="24"/>
        </w:rPr>
        <w:t xml:space="preserve"> интеллектуальные способности, </w:t>
      </w:r>
      <w:r w:rsidR="00A44F87">
        <w:rPr>
          <w:szCs w:val="24"/>
        </w:rPr>
        <w:t xml:space="preserve">способствует </w:t>
      </w:r>
      <w:r w:rsidR="008549B2">
        <w:rPr>
          <w:szCs w:val="24"/>
        </w:rPr>
        <w:t xml:space="preserve">воспитанию </w:t>
      </w:r>
      <w:r w:rsidR="00A00510">
        <w:rPr>
          <w:szCs w:val="24"/>
        </w:rPr>
        <w:t xml:space="preserve">коммуникативной и </w:t>
      </w:r>
      <w:r w:rsidR="008549B2">
        <w:rPr>
          <w:szCs w:val="24"/>
        </w:rPr>
        <w:t>эк</w:t>
      </w:r>
      <w:r w:rsidR="00DA7515">
        <w:rPr>
          <w:szCs w:val="24"/>
        </w:rPr>
        <w:t>ологической культуры</w:t>
      </w:r>
      <w:r w:rsidR="008549B2">
        <w:rPr>
          <w:szCs w:val="24"/>
        </w:rPr>
        <w:t>.</w:t>
      </w:r>
    </w:p>
    <w:p w:rsidR="00DA1042" w:rsidRPr="00E75DE6" w:rsidRDefault="00DA1042" w:rsidP="00DA1042">
      <w:pPr>
        <w:pStyle w:val="a3"/>
        <w:ind w:left="28" w:firstLine="578"/>
        <w:jc w:val="both"/>
      </w:pPr>
    </w:p>
    <w:p w:rsidR="00094635" w:rsidRPr="00094635" w:rsidRDefault="00094635" w:rsidP="00DA1042">
      <w:pPr>
        <w:jc w:val="both"/>
        <w:rPr>
          <w:sz w:val="24"/>
          <w:szCs w:val="24"/>
        </w:rPr>
      </w:pPr>
      <w:r>
        <w:rPr>
          <w:b/>
          <w:sz w:val="24"/>
        </w:rPr>
        <w:t>Цел</w:t>
      </w:r>
      <w:r w:rsidR="00544055">
        <w:rPr>
          <w:b/>
          <w:sz w:val="24"/>
        </w:rPr>
        <w:t>ь</w:t>
      </w:r>
      <w:r>
        <w:rPr>
          <w:sz w:val="24"/>
        </w:rPr>
        <w:t xml:space="preserve">: </w:t>
      </w:r>
      <w:r w:rsidR="00CF29FD">
        <w:rPr>
          <w:sz w:val="24"/>
        </w:rPr>
        <w:t>развитие интереса учащихся к изучению окружающей среды, экологическое просвещение школьников.</w:t>
      </w:r>
    </w:p>
    <w:p w:rsidR="00094635" w:rsidRDefault="00094635" w:rsidP="006A42D9">
      <w:pPr>
        <w:jc w:val="both"/>
        <w:rPr>
          <w:sz w:val="24"/>
        </w:rPr>
      </w:pPr>
      <w:r>
        <w:rPr>
          <w:b/>
          <w:sz w:val="24"/>
        </w:rPr>
        <w:t>Основные задачи</w:t>
      </w:r>
      <w:r>
        <w:rPr>
          <w:sz w:val="24"/>
        </w:rPr>
        <w:t>:</w:t>
      </w:r>
    </w:p>
    <w:p w:rsidR="006A42D9" w:rsidRPr="006A42D9" w:rsidRDefault="006A42D9" w:rsidP="006A42D9">
      <w:pPr>
        <w:pStyle w:val="a7"/>
        <w:numPr>
          <w:ilvl w:val="0"/>
          <w:numId w:val="7"/>
        </w:numPr>
        <w:jc w:val="both"/>
        <w:rPr>
          <w:sz w:val="24"/>
        </w:rPr>
      </w:pPr>
      <w:r w:rsidRPr="006A42D9">
        <w:rPr>
          <w:sz w:val="24"/>
        </w:rPr>
        <w:t>выявление и поддержка учащихся, заинтересованных в углубленном изучении предметов естественнонаучного цикла;</w:t>
      </w:r>
    </w:p>
    <w:p w:rsidR="006A42D9" w:rsidRPr="006A42D9" w:rsidRDefault="006A42D9" w:rsidP="006A42D9">
      <w:pPr>
        <w:pStyle w:val="a7"/>
        <w:numPr>
          <w:ilvl w:val="0"/>
          <w:numId w:val="7"/>
        </w:numPr>
        <w:tabs>
          <w:tab w:val="left" w:pos="142"/>
        </w:tabs>
        <w:jc w:val="both"/>
        <w:rPr>
          <w:sz w:val="24"/>
        </w:rPr>
      </w:pPr>
      <w:r w:rsidRPr="006A42D9">
        <w:rPr>
          <w:sz w:val="24"/>
          <w:szCs w:val="24"/>
        </w:rPr>
        <w:t>повышение познавательной активности участников в условиях игры;</w:t>
      </w:r>
    </w:p>
    <w:p w:rsidR="006A42D9" w:rsidRPr="006A42D9" w:rsidRDefault="006A42D9" w:rsidP="006A42D9">
      <w:pPr>
        <w:pStyle w:val="a7"/>
        <w:numPr>
          <w:ilvl w:val="0"/>
          <w:numId w:val="7"/>
        </w:numPr>
        <w:tabs>
          <w:tab w:val="left" w:pos="142"/>
        </w:tabs>
        <w:jc w:val="both"/>
        <w:rPr>
          <w:sz w:val="24"/>
        </w:rPr>
      </w:pPr>
      <w:r w:rsidRPr="006A42D9">
        <w:rPr>
          <w:sz w:val="24"/>
        </w:rPr>
        <w:t>расширение кругозора уча</w:t>
      </w:r>
      <w:r w:rsidR="00403F2B">
        <w:rPr>
          <w:sz w:val="24"/>
        </w:rPr>
        <w:t>стников в области экологии, биологии;</w:t>
      </w:r>
    </w:p>
    <w:p w:rsidR="00094635" w:rsidRPr="006A42D9" w:rsidRDefault="00993A70" w:rsidP="006A42D9">
      <w:pPr>
        <w:pStyle w:val="a7"/>
        <w:numPr>
          <w:ilvl w:val="0"/>
          <w:numId w:val="7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воспитание качеств, позволяющих работать в команде</w:t>
      </w:r>
      <w:r w:rsidR="00F829C1" w:rsidRPr="006A42D9">
        <w:rPr>
          <w:sz w:val="24"/>
          <w:szCs w:val="24"/>
        </w:rPr>
        <w:t>.</w:t>
      </w:r>
    </w:p>
    <w:p w:rsidR="00DA1042" w:rsidRDefault="00DA1042" w:rsidP="006A42D9">
      <w:pPr>
        <w:jc w:val="both"/>
        <w:rPr>
          <w:sz w:val="24"/>
          <w:szCs w:val="24"/>
        </w:rPr>
      </w:pPr>
    </w:p>
    <w:p w:rsidR="00DA1042" w:rsidRDefault="00DA1042" w:rsidP="006A42D9">
      <w:pPr>
        <w:jc w:val="both"/>
        <w:rPr>
          <w:b/>
          <w:sz w:val="24"/>
        </w:rPr>
      </w:pPr>
      <w:r w:rsidRPr="006A42D9">
        <w:rPr>
          <w:b/>
          <w:sz w:val="24"/>
          <w:szCs w:val="24"/>
        </w:rPr>
        <w:t xml:space="preserve">2. </w:t>
      </w:r>
      <w:r w:rsidR="00094635" w:rsidRPr="006A42D9">
        <w:rPr>
          <w:b/>
          <w:sz w:val="24"/>
        </w:rPr>
        <w:t>Орг</w:t>
      </w:r>
      <w:r w:rsidRPr="006A42D9">
        <w:rPr>
          <w:b/>
          <w:sz w:val="24"/>
        </w:rPr>
        <w:t>анизация</w:t>
      </w:r>
    </w:p>
    <w:p w:rsidR="00DA1042" w:rsidRPr="00DA1042" w:rsidRDefault="00DA1042" w:rsidP="00DA1042">
      <w:pPr>
        <w:jc w:val="both"/>
        <w:rPr>
          <w:sz w:val="24"/>
          <w:szCs w:val="24"/>
        </w:rPr>
      </w:pPr>
      <w:r w:rsidRPr="00DA1042">
        <w:rPr>
          <w:sz w:val="24"/>
          <w:szCs w:val="24"/>
        </w:rPr>
        <w:t xml:space="preserve">Организаторы </w:t>
      </w:r>
      <w:r w:rsidR="00403F2B">
        <w:rPr>
          <w:sz w:val="24"/>
          <w:szCs w:val="24"/>
        </w:rPr>
        <w:t>игры</w:t>
      </w:r>
      <w:r w:rsidRPr="00DA1042">
        <w:rPr>
          <w:b/>
          <w:sz w:val="24"/>
          <w:szCs w:val="24"/>
        </w:rPr>
        <w:t xml:space="preserve">: </w:t>
      </w:r>
      <w:r w:rsidRPr="00DA1042">
        <w:rPr>
          <w:sz w:val="24"/>
          <w:szCs w:val="24"/>
        </w:rPr>
        <w:t xml:space="preserve">ДДЮТ Выборгского района. </w:t>
      </w:r>
    </w:p>
    <w:p w:rsidR="00DA1042" w:rsidRPr="00DA1042" w:rsidRDefault="00DA1042" w:rsidP="00DA1042">
      <w:pPr>
        <w:jc w:val="both"/>
        <w:rPr>
          <w:sz w:val="24"/>
          <w:szCs w:val="24"/>
        </w:rPr>
      </w:pPr>
      <w:r w:rsidRPr="00DA1042">
        <w:rPr>
          <w:sz w:val="24"/>
          <w:szCs w:val="24"/>
        </w:rPr>
        <w:t xml:space="preserve">В состав организационного комитета входят методист и педагоги эколого-биологического отдела ДДЮТ. </w:t>
      </w:r>
    </w:p>
    <w:p w:rsidR="00E34C54" w:rsidRDefault="00DA1042" w:rsidP="00DA1042">
      <w:pPr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 w:rsidR="00E75DE6">
        <w:rPr>
          <w:b/>
          <w:sz w:val="24"/>
        </w:rPr>
        <w:t xml:space="preserve">Участники </w:t>
      </w:r>
    </w:p>
    <w:p w:rsidR="00094635" w:rsidRDefault="00844752" w:rsidP="00F9583D">
      <w:pPr>
        <w:ind w:firstLine="708"/>
        <w:jc w:val="both"/>
        <w:rPr>
          <w:sz w:val="24"/>
        </w:rPr>
      </w:pPr>
      <w:r>
        <w:rPr>
          <w:sz w:val="24"/>
        </w:rPr>
        <w:t xml:space="preserve">В </w:t>
      </w:r>
      <w:r w:rsidR="00A52B95">
        <w:rPr>
          <w:sz w:val="24"/>
        </w:rPr>
        <w:t>игр</w:t>
      </w:r>
      <w:r>
        <w:rPr>
          <w:sz w:val="24"/>
        </w:rPr>
        <w:t>е</w:t>
      </w:r>
      <w:r w:rsidR="00E34C54" w:rsidRPr="00E34C54">
        <w:rPr>
          <w:sz w:val="24"/>
        </w:rPr>
        <w:t xml:space="preserve"> </w:t>
      </w:r>
      <w:r w:rsidR="00A52B95">
        <w:rPr>
          <w:sz w:val="24"/>
        </w:rPr>
        <w:t>принимают</w:t>
      </w:r>
      <w:r>
        <w:rPr>
          <w:sz w:val="24"/>
        </w:rPr>
        <w:t xml:space="preserve"> участие</w:t>
      </w:r>
      <w:r w:rsidR="00F9583D" w:rsidRPr="00FE076F">
        <w:rPr>
          <w:sz w:val="24"/>
          <w:szCs w:val="24"/>
        </w:rPr>
        <w:t xml:space="preserve"> команды государственных образовательных учреждений,</w:t>
      </w:r>
      <w:r w:rsidR="00AC4D6E">
        <w:rPr>
          <w:sz w:val="24"/>
          <w:szCs w:val="24"/>
        </w:rPr>
        <w:t xml:space="preserve"> сформированные из учащихся </w:t>
      </w:r>
      <w:r w:rsidR="00AC4D6E" w:rsidRPr="001A7E29">
        <w:rPr>
          <w:sz w:val="24"/>
          <w:szCs w:val="24"/>
        </w:rPr>
        <w:t>8</w:t>
      </w:r>
      <w:r w:rsidR="00F9583D" w:rsidRPr="001A7E29">
        <w:rPr>
          <w:sz w:val="24"/>
          <w:szCs w:val="24"/>
        </w:rPr>
        <w:t>-х классов</w:t>
      </w:r>
      <w:r w:rsidR="00F9583D">
        <w:rPr>
          <w:sz w:val="24"/>
          <w:szCs w:val="24"/>
        </w:rPr>
        <w:t xml:space="preserve">. Численный состав команды – 6 </w:t>
      </w:r>
      <w:r w:rsidR="00F9583D" w:rsidRPr="00FE076F">
        <w:rPr>
          <w:sz w:val="24"/>
          <w:szCs w:val="24"/>
        </w:rPr>
        <w:t xml:space="preserve">человек. </w:t>
      </w:r>
      <w:r w:rsidR="00EE7C26">
        <w:rPr>
          <w:sz w:val="24"/>
        </w:rPr>
        <w:t xml:space="preserve">От </w:t>
      </w:r>
      <w:proofErr w:type="gramStart"/>
      <w:r w:rsidR="00EE7C26">
        <w:rPr>
          <w:sz w:val="24"/>
        </w:rPr>
        <w:t>одного образоват</w:t>
      </w:r>
      <w:r w:rsidR="00A52B95">
        <w:rPr>
          <w:sz w:val="24"/>
        </w:rPr>
        <w:t xml:space="preserve">ельного учреждения </w:t>
      </w:r>
      <w:r w:rsidR="00EE7C26">
        <w:rPr>
          <w:sz w:val="24"/>
        </w:rPr>
        <w:t>может</w:t>
      </w:r>
      <w:proofErr w:type="gramEnd"/>
      <w:r w:rsidR="00EE7C26">
        <w:rPr>
          <w:sz w:val="24"/>
        </w:rPr>
        <w:t xml:space="preserve"> участвовать </w:t>
      </w:r>
      <w:r w:rsidR="0094116F">
        <w:rPr>
          <w:sz w:val="24"/>
        </w:rPr>
        <w:t>не более одной</w:t>
      </w:r>
      <w:r w:rsidR="003705E8">
        <w:rPr>
          <w:sz w:val="24"/>
        </w:rPr>
        <w:t xml:space="preserve"> команд</w:t>
      </w:r>
      <w:r w:rsidR="001D15EE">
        <w:rPr>
          <w:sz w:val="24"/>
        </w:rPr>
        <w:t>ы.</w:t>
      </w:r>
    </w:p>
    <w:p w:rsidR="00E34C54" w:rsidRDefault="00E34C54" w:rsidP="00DA1042">
      <w:pPr>
        <w:jc w:val="both"/>
        <w:rPr>
          <w:sz w:val="24"/>
        </w:rPr>
      </w:pPr>
    </w:p>
    <w:p w:rsidR="00DA1042" w:rsidRPr="00DA1042" w:rsidRDefault="00DA1042" w:rsidP="00DA1042">
      <w:pPr>
        <w:pStyle w:val="a5"/>
        <w:rPr>
          <w:szCs w:val="24"/>
        </w:rPr>
      </w:pPr>
      <w:r>
        <w:rPr>
          <w:b/>
        </w:rPr>
        <w:t>4. Порядок проведения</w:t>
      </w:r>
      <w:r w:rsidR="00E34C54">
        <w:rPr>
          <w:b/>
        </w:rPr>
        <w:t xml:space="preserve"> </w:t>
      </w:r>
      <w:r w:rsidR="000667B8">
        <w:rPr>
          <w:b/>
        </w:rPr>
        <w:t>игры</w:t>
      </w:r>
    </w:p>
    <w:p w:rsidR="00A9677B" w:rsidRDefault="006A42D9" w:rsidP="006A42D9">
      <w:pPr>
        <w:pStyle w:val="a7"/>
        <w:numPr>
          <w:ilvl w:val="0"/>
          <w:numId w:val="11"/>
        </w:numPr>
        <w:jc w:val="both"/>
        <w:rPr>
          <w:sz w:val="24"/>
          <w:szCs w:val="24"/>
        </w:rPr>
      </w:pPr>
      <w:r w:rsidRPr="006A42D9">
        <w:rPr>
          <w:sz w:val="24"/>
          <w:szCs w:val="24"/>
        </w:rPr>
        <w:t xml:space="preserve">Прием заявок осуществляется </w:t>
      </w:r>
      <w:r w:rsidR="00AC4D6E">
        <w:rPr>
          <w:sz w:val="24"/>
          <w:szCs w:val="24"/>
        </w:rPr>
        <w:t xml:space="preserve"> с 5 по 12 ноября </w:t>
      </w:r>
      <w:r w:rsidR="00A9677B">
        <w:rPr>
          <w:sz w:val="24"/>
          <w:szCs w:val="24"/>
        </w:rPr>
        <w:t>201</w:t>
      </w:r>
      <w:r w:rsidR="00AC4D6E">
        <w:rPr>
          <w:sz w:val="24"/>
          <w:szCs w:val="24"/>
        </w:rPr>
        <w:t>5</w:t>
      </w:r>
      <w:r w:rsidR="00DA1042" w:rsidRPr="006A42D9">
        <w:rPr>
          <w:sz w:val="24"/>
          <w:szCs w:val="24"/>
        </w:rPr>
        <w:t xml:space="preserve"> года</w:t>
      </w:r>
      <w:r w:rsidR="00A9677B">
        <w:rPr>
          <w:sz w:val="24"/>
          <w:szCs w:val="24"/>
        </w:rPr>
        <w:t xml:space="preserve"> </w:t>
      </w:r>
      <w:r w:rsidR="00E34C54" w:rsidRPr="006A42D9">
        <w:rPr>
          <w:sz w:val="24"/>
          <w:szCs w:val="24"/>
        </w:rPr>
        <w:t xml:space="preserve">по электронной почте: </w:t>
      </w:r>
    </w:p>
    <w:p w:rsidR="00E34C54" w:rsidRPr="00A9677B" w:rsidRDefault="00D60F92" w:rsidP="002E1CDC">
      <w:pPr>
        <w:pStyle w:val="a7"/>
        <w:ind w:left="360"/>
        <w:jc w:val="both"/>
        <w:rPr>
          <w:sz w:val="24"/>
          <w:szCs w:val="24"/>
        </w:rPr>
      </w:pPr>
      <w:hyperlink r:id="rId5" w:history="1">
        <w:r w:rsidR="0094590D" w:rsidRPr="00875C58">
          <w:rPr>
            <w:rStyle w:val="a9"/>
            <w:sz w:val="24"/>
            <w:szCs w:val="24"/>
            <w:lang w:val="en-US"/>
          </w:rPr>
          <w:t>ddut</w:t>
        </w:r>
        <w:r w:rsidR="0094590D" w:rsidRPr="00875C58">
          <w:rPr>
            <w:rStyle w:val="a9"/>
            <w:sz w:val="24"/>
            <w:szCs w:val="24"/>
          </w:rPr>
          <w:t>-</w:t>
        </w:r>
        <w:r w:rsidR="0094590D" w:rsidRPr="00875C58">
          <w:rPr>
            <w:rStyle w:val="a9"/>
            <w:sz w:val="24"/>
            <w:szCs w:val="24"/>
            <w:lang w:val="en-US"/>
          </w:rPr>
          <w:t>bio</w:t>
        </w:r>
        <w:r w:rsidR="0094590D" w:rsidRPr="00875C58">
          <w:rPr>
            <w:rStyle w:val="a9"/>
            <w:sz w:val="24"/>
            <w:szCs w:val="24"/>
          </w:rPr>
          <w:t>@</w:t>
        </w:r>
        <w:r w:rsidR="0094590D" w:rsidRPr="00875C58">
          <w:rPr>
            <w:rStyle w:val="a9"/>
            <w:sz w:val="24"/>
            <w:szCs w:val="24"/>
            <w:lang w:val="en-US"/>
          </w:rPr>
          <w:t>mail</w:t>
        </w:r>
        <w:r w:rsidR="0094590D" w:rsidRPr="00875C58">
          <w:rPr>
            <w:rStyle w:val="a9"/>
            <w:sz w:val="24"/>
            <w:szCs w:val="24"/>
          </w:rPr>
          <w:t>.</w:t>
        </w:r>
        <w:r w:rsidR="0094590D" w:rsidRPr="00875C58">
          <w:rPr>
            <w:rStyle w:val="a9"/>
            <w:sz w:val="24"/>
            <w:szCs w:val="24"/>
            <w:lang w:val="en-US"/>
          </w:rPr>
          <w:t>ru</w:t>
        </w:r>
      </w:hyperlink>
      <w:r w:rsidR="00E34C54" w:rsidRPr="006A42D9">
        <w:rPr>
          <w:sz w:val="24"/>
          <w:szCs w:val="24"/>
        </w:rPr>
        <w:t>.</w:t>
      </w:r>
      <w:r w:rsidR="006E76B7">
        <w:rPr>
          <w:sz w:val="24"/>
          <w:szCs w:val="24"/>
        </w:rPr>
        <w:t xml:space="preserve"> Если в течение</w:t>
      </w:r>
      <w:r w:rsidR="00A9677B">
        <w:rPr>
          <w:sz w:val="24"/>
          <w:szCs w:val="24"/>
        </w:rPr>
        <w:t xml:space="preserve"> 3 дней после отправки заявки по электронной почте ответа не было получено, то необходимо связаться с организаторами </w:t>
      </w:r>
      <w:r w:rsidR="002E1CDC">
        <w:rPr>
          <w:sz w:val="24"/>
          <w:szCs w:val="24"/>
        </w:rPr>
        <w:t>мероприятия</w:t>
      </w:r>
      <w:r w:rsidR="00A9677B">
        <w:rPr>
          <w:sz w:val="24"/>
          <w:szCs w:val="24"/>
        </w:rPr>
        <w:t xml:space="preserve"> по телефону: 594-17 97.</w:t>
      </w:r>
    </w:p>
    <w:p w:rsidR="00DA1042" w:rsidRPr="001A7E29" w:rsidRDefault="0069016E" w:rsidP="0094590D">
      <w:pPr>
        <w:pStyle w:val="a7"/>
        <w:widowControl w:val="0"/>
        <w:numPr>
          <w:ilvl w:val="0"/>
          <w:numId w:val="1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Проведение игры</w:t>
      </w:r>
      <w:r w:rsidR="00DA1042" w:rsidRPr="006A42D9">
        <w:rPr>
          <w:sz w:val="24"/>
          <w:szCs w:val="24"/>
        </w:rPr>
        <w:t xml:space="preserve">: </w:t>
      </w:r>
      <w:r w:rsidR="00AC4D6E">
        <w:rPr>
          <w:sz w:val="24"/>
          <w:szCs w:val="24"/>
        </w:rPr>
        <w:t>18</w:t>
      </w:r>
      <w:r>
        <w:rPr>
          <w:sz w:val="24"/>
        </w:rPr>
        <w:t xml:space="preserve"> </w:t>
      </w:r>
      <w:r w:rsidR="00AC4D6E">
        <w:rPr>
          <w:sz w:val="24"/>
        </w:rPr>
        <w:t>ноября 2015</w:t>
      </w:r>
      <w:r w:rsidR="00F51F9C">
        <w:rPr>
          <w:sz w:val="24"/>
        </w:rPr>
        <w:t xml:space="preserve"> года </w:t>
      </w:r>
      <w:r w:rsidR="00F51F9C" w:rsidRPr="001A7E29">
        <w:rPr>
          <w:sz w:val="24"/>
        </w:rPr>
        <w:t>1</w:t>
      </w:r>
      <w:r w:rsidR="00414482">
        <w:rPr>
          <w:sz w:val="24"/>
        </w:rPr>
        <w:t>4</w:t>
      </w:r>
      <w:r w:rsidR="00F51F9C" w:rsidRPr="001A7E29">
        <w:rPr>
          <w:sz w:val="24"/>
        </w:rPr>
        <w:t>.</w:t>
      </w:r>
      <w:r w:rsidR="00414482">
        <w:rPr>
          <w:sz w:val="24"/>
        </w:rPr>
        <w:t>3</w:t>
      </w:r>
      <w:r w:rsidR="00F51F9C" w:rsidRPr="001A7E29">
        <w:rPr>
          <w:sz w:val="24"/>
        </w:rPr>
        <w:t>0-1</w:t>
      </w:r>
      <w:r w:rsidR="00414482">
        <w:rPr>
          <w:sz w:val="24"/>
        </w:rPr>
        <w:t>6</w:t>
      </w:r>
      <w:r w:rsidRPr="001A7E29">
        <w:rPr>
          <w:sz w:val="24"/>
        </w:rPr>
        <w:t>.00</w:t>
      </w:r>
      <w:r w:rsidR="00DA1042" w:rsidRPr="001A7E29">
        <w:rPr>
          <w:sz w:val="24"/>
        </w:rPr>
        <w:t>.</w:t>
      </w:r>
    </w:p>
    <w:p w:rsidR="00DA1042" w:rsidRPr="00A9677B" w:rsidRDefault="00DA1042" w:rsidP="00DA1042">
      <w:pPr>
        <w:jc w:val="both"/>
        <w:rPr>
          <w:sz w:val="24"/>
          <w:szCs w:val="24"/>
        </w:rPr>
      </w:pPr>
      <w:r w:rsidRPr="00DA1042">
        <w:rPr>
          <w:sz w:val="24"/>
          <w:szCs w:val="24"/>
        </w:rPr>
        <w:t>Место проведения: ДДЮТ Выборгского района, ул. Сантьяго-де-Куба, д. 4, корп. 2.</w:t>
      </w:r>
      <w:r w:rsidR="00A232A2">
        <w:rPr>
          <w:sz w:val="24"/>
          <w:szCs w:val="24"/>
        </w:rPr>
        <w:t xml:space="preserve">, </w:t>
      </w:r>
      <w:r w:rsidR="0092786E">
        <w:rPr>
          <w:sz w:val="24"/>
          <w:szCs w:val="24"/>
        </w:rPr>
        <w:t xml:space="preserve">216 </w:t>
      </w:r>
      <w:proofErr w:type="gramStart"/>
      <w:r w:rsidR="0092786E">
        <w:rPr>
          <w:sz w:val="24"/>
          <w:szCs w:val="24"/>
        </w:rPr>
        <w:t>к</w:t>
      </w:r>
      <w:proofErr w:type="gramEnd"/>
      <w:r w:rsidR="00A232A2" w:rsidRPr="001A7E29">
        <w:rPr>
          <w:sz w:val="24"/>
          <w:szCs w:val="24"/>
        </w:rPr>
        <w:t>.</w:t>
      </w:r>
    </w:p>
    <w:p w:rsidR="00E34C54" w:rsidRPr="00A9677B" w:rsidRDefault="00E34C54" w:rsidP="00DA1042">
      <w:pPr>
        <w:rPr>
          <w:b/>
        </w:rPr>
      </w:pPr>
    </w:p>
    <w:p w:rsidR="00671695" w:rsidRPr="00D0121B" w:rsidRDefault="0047503D" w:rsidP="00D012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0667B8">
        <w:rPr>
          <w:b/>
          <w:sz w:val="24"/>
          <w:szCs w:val="24"/>
        </w:rPr>
        <w:t>Правила проведения</w:t>
      </w:r>
      <w:r w:rsidR="0080284B">
        <w:rPr>
          <w:b/>
          <w:sz w:val="24"/>
          <w:szCs w:val="24"/>
        </w:rPr>
        <w:t>.</w:t>
      </w:r>
    </w:p>
    <w:p w:rsidR="00EB6D5B" w:rsidRDefault="0072217E" w:rsidP="0072217E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>Каждая команда должна иметь название и своего капитана.</w:t>
      </w:r>
    </w:p>
    <w:p w:rsidR="00172A15" w:rsidRDefault="00172A15" w:rsidP="0072217E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lastRenderedPageBreak/>
        <w:t>Командам, участвующим в игре, предлагаются вопро</w:t>
      </w:r>
      <w:r w:rsidR="003E442D">
        <w:t xml:space="preserve">сы биологической тематики, касающиеся многообразия живых организмов, их распространения, жизни в природе, взаимодействия с человеком, строения. Вопросы не ограничиваются рамками школьного курса биологии. </w:t>
      </w:r>
      <w:r>
        <w:t>Игроки команды могут совмест</w:t>
      </w:r>
      <w:r w:rsidR="00C32797">
        <w:t>но обсуждать вопрос в течение 60</w:t>
      </w:r>
      <w:r>
        <w:t xml:space="preserve"> секунд. </w:t>
      </w:r>
    </w:p>
    <w:p w:rsidR="0080284B" w:rsidRDefault="00A85153" w:rsidP="007F0983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>И</w:t>
      </w:r>
      <w:r w:rsidR="00EB6D5B">
        <w:t>гра состоит из нескольких боев.</w:t>
      </w:r>
      <w:r w:rsidR="003A4116">
        <w:t xml:space="preserve"> В каждом бою участвуют не более </w:t>
      </w:r>
      <w:r w:rsidR="009A6B76">
        <w:t>3</w:t>
      </w:r>
      <w:r w:rsidR="003A4116">
        <w:t>-х  команд</w:t>
      </w:r>
      <w:r w:rsidR="009A6B76">
        <w:t>.</w:t>
      </w:r>
      <w:r w:rsidR="00EB6D5B" w:rsidRPr="00EB6D5B">
        <w:t xml:space="preserve"> </w:t>
      </w:r>
      <w:r w:rsidR="003A4116">
        <w:t>П</w:t>
      </w:r>
      <w:r w:rsidR="00C32797">
        <w:t>р</w:t>
      </w:r>
      <w:r w:rsidR="003A4116">
        <w:t>оигравшие к</w:t>
      </w:r>
      <w:r w:rsidR="00EB6D5B">
        <w:t>оманд</w:t>
      </w:r>
      <w:r w:rsidR="003A4116">
        <w:t>ы,  становятся зрителями</w:t>
      </w:r>
      <w:r w:rsidR="00133A62">
        <w:t>, а победитель сражает</w:t>
      </w:r>
      <w:r w:rsidR="00EB6D5B">
        <w:t xml:space="preserve">ся в следующем бою с новой вызванной командой. </w:t>
      </w:r>
    </w:p>
    <w:p w:rsidR="0094590D" w:rsidRDefault="0094590D" w:rsidP="007F0983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>Порядок вызова команд на бой определяет жеребьёвка, которая проходит до начала игры.</w:t>
      </w:r>
    </w:p>
    <w:p w:rsidR="003A4116" w:rsidRDefault="003A4116" w:rsidP="003A4116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 xml:space="preserve">Команда, которая даст правильный ответ, получает одно очко. </w:t>
      </w:r>
    </w:p>
    <w:p w:rsidR="003A4116" w:rsidRDefault="00C32797" w:rsidP="003A4116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 xml:space="preserve">Все бои идут до 4 </w:t>
      </w:r>
      <w:r w:rsidR="003A4116">
        <w:t xml:space="preserve">очков. </w:t>
      </w:r>
    </w:p>
    <w:p w:rsidR="00A85153" w:rsidRDefault="0080284B" w:rsidP="007F0983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>Победителем игры становится</w:t>
      </w:r>
      <w:r w:rsidR="00EB6D5B">
        <w:t xml:space="preserve"> команда, победившая в последнем бою</w:t>
      </w:r>
      <w:r w:rsidR="00A85153">
        <w:t>.</w:t>
      </w:r>
    </w:p>
    <w:p w:rsidR="00C14B47" w:rsidRDefault="00671695" w:rsidP="007F0983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>О готовности дать ответ на прозвучавший вопрос, команда сигнализирует нажатием на кнопку. Нажимать кнопку можно во време</w:t>
      </w:r>
      <w:r w:rsidR="00C32797">
        <w:t>нном интервале от начала сигнала</w:t>
      </w:r>
      <w:r>
        <w:t xml:space="preserve"> сирены (которая звучит после команды ведущего "Время!") и до истечен</w:t>
      </w:r>
      <w:r w:rsidR="00C32797">
        <w:t>ия 6</w:t>
      </w:r>
      <w:r w:rsidR="00C14B47">
        <w:t xml:space="preserve">0 секунд игрового времени. </w:t>
      </w:r>
    </w:p>
    <w:p w:rsidR="007F0983" w:rsidRDefault="00671695" w:rsidP="007F0983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 xml:space="preserve">Если команда, допускает фальстарт, т.е. нажимает на кнопку до начала сигнала сирены, то она лишается </w:t>
      </w:r>
      <w:r w:rsidR="007F0983">
        <w:t xml:space="preserve">права ответа на данный вопрос. </w:t>
      </w:r>
    </w:p>
    <w:p w:rsidR="007F0983" w:rsidRDefault="00C32797" w:rsidP="007F0983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>Если обе команды в течение 6</w:t>
      </w:r>
      <w:r w:rsidR="00671695">
        <w:t>0 секунд не нажали на кнопку, то команду, которая будет отвечать первой на данн</w:t>
      </w:r>
      <w:r w:rsidR="007F0983">
        <w:t xml:space="preserve">ый вопрос, определяет ведущий. </w:t>
      </w:r>
    </w:p>
    <w:p w:rsidR="007F0983" w:rsidRDefault="00671695" w:rsidP="007F0983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>Если команда, нажавшая на кнопку первой, ответила неправильно, вторая команда может дать свой отв</w:t>
      </w:r>
      <w:r w:rsidR="00197B77">
        <w:t xml:space="preserve">ет на вопрос. </w:t>
      </w:r>
      <w:r>
        <w:t>Для обсуждения вторая команда может использо</w:t>
      </w:r>
      <w:r w:rsidR="007F0983">
        <w:t xml:space="preserve">вать оставшееся игровое время. </w:t>
      </w:r>
    </w:p>
    <w:p w:rsidR="0047503D" w:rsidRDefault="00671695" w:rsidP="0047503D">
      <w:pPr>
        <w:pStyle w:val="a8"/>
        <w:numPr>
          <w:ilvl w:val="0"/>
          <w:numId w:val="19"/>
        </w:numPr>
        <w:spacing w:before="0" w:beforeAutospacing="0" w:after="0" w:afterAutospacing="0"/>
        <w:contextualSpacing/>
        <w:jc w:val="both"/>
      </w:pPr>
      <w:r>
        <w:t>Если обе команды не нашли правильный ответ на три вопроса подряд, они дискв</w:t>
      </w:r>
      <w:r w:rsidR="0047503D">
        <w:t xml:space="preserve">алифицируются и покидают ринг. </w:t>
      </w:r>
    </w:p>
    <w:p w:rsidR="00215645" w:rsidRPr="0070143C" w:rsidRDefault="00215645" w:rsidP="00DA1042">
      <w:pPr>
        <w:suppressAutoHyphens w:val="0"/>
        <w:ind w:left="284"/>
        <w:rPr>
          <w:sz w:val="24"/>
          <w:szCs w:val="24"/>
        </w:rPr>
      </w:pPr>
    </w:p>
    <w:p w:rsidR="006B3761" w:rsidRDefault="00133A62" w:rsidP="006B3761">
      <w:pPr>
        <w:rPr>
          <w:sz w:val="24"/>
          <w:szCs w:val="24"/>
        </w:rPr>
      </w:pPr>
      <w:r>
        <w:rPr>
          <w:b/>
          <w:sz w:val="24"/>
        </w:rPr>
        <w:t>6</w:t>
      </w:r>
      <w:r w:rsidR="00E34C54">
        <w:rPr>
          <w:b/>
          <w:sz w:val="24"/>
        </w:rPr>
        <w:t xml:space="preserve">. </w:t>
      </w:r>
      <w:r w:rsidR="00094635">
        <w:rPr>
          <w:b/>
          <w:sz w:val="24"/>
        </w:rPr>
        <w:t>Подведение итог</w:t>
      </w:r>
      <w:r w:rsidR="00E75DE6">
        <w:rPr>
          <w:b/>
          <w:sz w:val="24"/>
        </w:rPr>
        <w:t>ов</w:t>
      </w:r>
      <w:r w:rsidR="00E34C54">
        <w:rPr>
          <w:b/>
          <w:sz w:val="24"/>
        </w:rPr>
        <w:t>, награждение победителей</w:t>
      </w:r>
      <w:r w:rsidR="00E75DE6" w:rsidRPr="00E34C54">
        <w:rPr>
          <w:b/>
          <w:sz w:val="24"/>
          <w:szCs w:val="24"/>
        </w:rPr>
        <w:t>.</w:t>
      </w:r>
      <w:r w:rsidR="00E75DE6" w:rsidRPr="00E34C54">
        <w:rPr>
          <w:sz w:val="24"/>
          <w:szCs w:val="24"/>
        </w:rPr>
        <w:t xml:space="preserve"> </w:t>
      </w:r>
    </w:p>
    <w:p w:rsidR="00E75DE6" w:rsidRPr="00E75DE6" w:rsidRDefault="008B1F74" w:rsidP="008B1F74">
      <w:pPr>
        <w:pStyle w:val="a8"/>
        <w:spacing w:before="0" w:beforeAutospacing="0" w:after="0" w:afterAutospacing="0"/>
        <w:contextualSpacing/>
        <w:jc w:val="both"/>
      </w:pPr>
      <w:r>
        <w:t xml:space="preserve">Победителем игры становится команда, победившая в последнем бою. </w:t>
      </w:r>
      <w:r w:rsidR="00A9677B">
        <w:t>Участники команды-</w:t>
      </w:r>
      <w:r w:rsidR="0094590D">
        <w:t>победителя</w:t>
      </w:r>
      <w:r w:rsidR="006B3761">
        <w:t xml:space="preserve"> </w:t>
      </w:r>
      <w:r w:rsidR="00E75DE6" w:rsidRPr="00E34C54">
        <w:t xml:space="preserve"> наг</w:t>
      </w:r>
      <w:r w:rsidR="00A44F87">
        <w:t xml:space="preserve">раждаются дипломами. </w:t>
      </w:r>
      <w:r w:rsidR="006B3761">
        <w:t xml:space="preserve">Командам, участвующим в </w:t>
      </w:r>
      <w:proofErr w:type="spellStart"/>
      <w:r w:rsidR="006B3761">
        <w:t>Брэйн-ринге</w:t>
      </w:r>
      <w:proofErr w:type="spellEnd"/>
      <w:r w:rsidR="006B3761">
        <w:t xml:space="preserve">, вручаются сертификаты участников. </w:t>
      </w:r>
    </w:p>
    <w:p w:rsidR="00E34C54" w:rsidRDefault="00E34C54" w:rsidP="00DA1042">
      <w:pPr>
        <w:ind w:left="15"/>
        <w:rPr>
          <w:sz w:val="24"/>
          <w:szCs w:val="24"/>
        </w:rPr>
      </w:pPr>
    </w:p>
    <w:p w:rsidR="00094635" w:rsidRDefault="00094635" w:rsidP="00DA1042">
      <w:pPr>
        <w:ind w:left="15"/>
        <w:rPr>
          <w:sz w:val="24"/>
          <w:szCs w:val="24"/>
        </w:rPr>
      </w:pPr>
      <w:r>
        <w:rPr>
          <w:sz w:val="24"/>
          <w:szCs w:val="24"/>
        </w:rPr>
        <w:t>Телефон для справок: 594-17-97</w:t>
      </w:r>
      <w:r w:rsidR="00AC4D6E">
        <w:rPr>
          <w:sz w:val="24"/>
          <w:szCs w:val="24"/>
        </w:rPr>
        <w:t xml:space="preserve"> – Бурлак </w:t>
      </w:r>
      <w:r w:rsidR="00A9677B">
        <w:rPr>
          <w:sz w:val="24"/>
          <w:szCs w:val="24"/>
        </w:rPr>
        <w:t>Светлана Викторовна</w:t>
      </w:r>
      <w:r>
        <w:rPr>
          <w:sz w:val="24"/>
          <w:szCs w:val="24"/>
        </w:rPr>
        <w:t>, Миронова  Татьяна  Евгеньевна.</w:t>
      </w:r>
    </w:p>
    <w:p w:rsidR="00094635" w:rsidRDefault="00094635" w:rsidP="00DA1042">
      <w:pPr>
        <w:rPr>
          <w:sz w:val="24"/>
          <w:szCs w:val="24"/>
        </w:rPr>
      </w:pPr>
    </w:p>
    <w:p w:rsidR="00094635" w:rsidRDefault="00094635" w:rsidP="00E75DE6">
      <w:pPr>
        <w:rPr>
          <w:sz w:val="24"/>
          <w:szCs w:val="24"/>
        </w:rPr>
      </w:pPr>
    </w:p>
    <w:p w:rsidR="006A5577" w:rsidRDefault="006A5577" w:rsidP="00E75DE6">
      <w:pPr>
        <w:rPr>
          <w:sz w:val="24"/>
          <w:szCs w:val="24"/>
        </w:rPr>
      </w:pPr>
    </w:p>
    <w:p w:rsidR="006A5577" w:rsidRDefault="006A5577" w:rsidP="00E75DE6">
      <w:pPr>
        <w:rPr>
          <w:sz w:val="24"/>
          <w:szCs w:val="24"/>
        </w:rPr>
      </w:pPr>
    </w:p>
    <w:p w:rsidR="006A5577" w:rsidRDefault="006A5577" w:rsidP="00E75DE6">
      <w:pPr>
        <w:rPr>
          <w:sz w:val="24"/>
          <w:szCs w:val="24"/>
        </w:rPr>
      </w:pPr>
    </w:p>
    <w:p w:rsidR="006A5577" w:rsidRDefault="006A5577" w:rsidP="00E75DE6">
      <w:pPr>
        <w:rPr>
          <w:sz w:val="24"/>
          <w:szCs w:val="24"/>
        </w:rPr>
      </w:pPr>
    </w:p>
    <w:p w:rsidR="00F9583D" w:rsidRDefault="00F9583D" w:rsidP="00E75DE6">
      <w:pPr>
        <w:rPr>
          <w:sz w:val="24"/>
          <w:szCs w:val="24"/>
        </w:rPr>
      </w:pPr>
    </w:p>
    <w:p w:rsidR="00F9583D" w:rsidRDefault="00F9583D" w:rsidP="00E75DE6">
      <w:pPr>
        <w:rPr>
          <w:sz w:val="24"/>
          <w:szCs w:val="24"/>
        </w:rPr>
      </w:pPr>
    </w:p>
    <w:p w:rsidR="00A9677B" w:rsidRDefault="00A9677B" w:rsidP="00E75DE6">
      <w:pPr>
        <w:rPr>
          <w:sz w:val="24"/>
          <w:szCs w:val="24"/>
        </w:rPr>
      </w:pPr>
    </w:p>
    <w:p w:rsidR="00F9583D" w:rsidRDefault="00F9583D" w:rsidP="00E75DE6">
      <w:pPr>
        <w:rPr>
          <w:sz w:val="24"/>
          <w:szCs w:val="24"/>
        </w:rPr>
      </w:pPr>
    </w:p>
    <w:p w:rsidR="006A5577" w:rsidRDefault="006A5577" w:rsidP="00E75DE6">
      <w:pPr>
        <w:rPr>
          <w:sz w:val="24"/>
          <w:szCs w:val="24"/>
        </w:rPr>
      </w:pPr>
    </w:p>
    <w:p w:rsidR="00F9583D" w:rsidRDefault="00F9583D" w:rsidP="00E75DE6">
      <w:pPr>
        <w:rPr>
          <w:sz w:val="24"/>
          <w:szCs w:val="24"/>
        </w:rPr>
      </w:pPr>
    </w:p>
    <w:p w:rsidR="00F9583D" w:rsidRDefault="00F9583D" w:rsidP="00E75DE6">
      <w:pPr>
        <w:jc w:val="right"/>
        <w:rPr>
          <w:caps/>
          <w:sz w:val="24"/>
          <w:szCs w:val="24"/>
        </w:rPr>
      </w:pPr>
    </w:p>
    <w:p w:rsidR="00E510E5" w:rsidRDefault="00E510E5" w:rsidP="00E75DE6">
      <w:pPr>
        <w:jc w:val="right"/>
        <w:rPr>
          <w:caps/>
          <w:sz w:val="24"/>
          <w:szCs w:val="24"/>
        </w:rPr>
      </w:pPr>
    </w:p>
    <w:p w:rsidR="002E1CDC" w:rsidRDefault="002E1CDC" w:rsidP="00E75DE6">
      <w:pPr>
        <w:jc w:val="right"/>
        <w:rPr>
          <w:caps/>
          <w:sz w:val="24"/>
          <w:szCs w:val="24"/>
        </w:rPr>
      </w:pPr>
    </w:p>
    <w:p w:rsidR="00E510E5" w:rsidRDefault="00E510E5" w:rsidP="00E75DE6">
      <w:pPr>
        <w:jc w:val="right"/>
        <w:rPr>
          <w:caps/>
          <w:sz w:val="24"/>
          <w:szCs w:val="24"/>
        </w:rPr>
      </w:pPr>
    </w:p>
    <w:p w:rsidR="001A7E29" w:rsidRDefault="001A7E29" w:rsidP="00E75DE6">
      <w:pPr>
        <w:jc w:val="right"/>
        <w:rPr>
          <w:caps/>
          <w:sz w:val="24"/>
          <w:szCs w:val="24"/>
        </w:rPr>
      </w:pPr>
    </w:p>
    <w:p w:rsidR="00F9583D" w:rsidRDefault="00F9583D" w:rsidP="00E75DE6">
      <w:pPr>
        <w:jc w:val="right"/>
        <w:rPr>
          <w:caps/>
          <w:sz w:val="24"/>
          <w:szCs w:val="24"/>
        </w:rPr>
      </w:pPr>
    </w:p>
    <w:p w:rsidR="00094635" w:rsidRDefault="00AE1B5C" w:rsidP="00E75DE6">
      <w:pPr>
        <w:jc w:val="right"/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>Приложение 1</w:t>
      </w:r>
    </w:p>
    <w:p w:rsidR="006A5577" w:rsidRDefault="006A5577" w:rsidP="006A42D9">
      <w:pPr>
        <w:jc w:val="center"/>
        <w:rPr>
          <w:caps/>
          <w:kern w:val="24"/>
          <w:sz w:val="24"/>
          <w:szCs w:val="24"/>
        </w:rPr>
      </w:pPr>
    </w:p>
    <w:p w:rsidR="006A42D9" w:rsidRDefault="006A42D9" w:rsidP="006A42D9">
      <w:pPr>
        <w:jc w:val="center"/>
        <w:rPr>
          <w:caps/>
          <w:kern w:val="24"/>
          <w:sz w:val="24"/>
          <w:szCs w:val="24"/>
        </w:rPr>
      </w:pPr>
      <w:r w:rsidRPr="006A42D9">
        <w:rPr>
          <w:caps/>
          <w:kern w:val="24"/>
          <w:sz w:val="24"/>
          <w:szCs w:val="24"/>
        </w:rPr>
        <w:t>форма заявки</w:t>
      </w:r>
    </w:p>
    <w:p w:rsidR="00704145" w:rsidRPr="006A42D9" w:rsidRDefault="00704145" w:rsidP="006A42D9">
      <w:pPr>
        <w:jc w:val="center"/>
        <w:rPr>
          <w:caps/>
          <w:kern w:val="24"/>
          <w:sz w:val="24"/>
          <w:szCs w:val="24"/>
        </w:rPr>
      </w:pPr>
    </w:p>
    <w:p w:rsidR="0072217E" w:rsidRDefault="00094635" w:rsidP="00E75DE6">
      <w:pPr>
        <w:jc w:val="center"/>
        <w:rPr>
          <w:b/>
          <w:sz w:val="24"/>
          <w:szCs w:val="24"/>
        </w:rPr>
      </w:pPr>
      <w:r w:rsidRPr="006A42D9">
        <w:rPr>
          <w:b/>
          <w:sz w:val="24"/>
          <w:szCs w:val="24"/>
        </w:rPr>
        <w:t xml:space="preserve">Заявка на участие в районной </w:t>
      </w:r>
      <w:r w:rsidR="004839AC">
        <w:rPr>
          <w:b/>
          <w:sz w:val="24"/>
          <w:szCs w:val="24"/>
        </w:rPr>
        <w:t xml:space="preserve">игре </w:t>
      </w:r>
    </w:p>
    <w:p w:rsidR="00094635" w:rsidRPr="006A42D9" w:rsidRDefault="004839AC" w:rsidP="00E75D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E232F0">
        <w:rPr>
          <w:b/>
          <w:sz w:val="24"/>
          <w:szCs w:val="24"/>
        </w:rPr>
        <w:t>Биологический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Брэйн-ринг</w:t>
      </w:r>
      <w:proofErr w:type="spellEnd"/>
      <w:r>
        <w:rPr>
          <w:b/>
          <w:sz w:val="24"/>
          <w:szCs w:val="24"/>
        </w:rPr>
        <w:t>»</w:t>
      </w:r>
    </w:p>
    <w:p w:rsidR="00094635" w:rsidRPr="006A42D9" w:rsidRDefault="00094635" w:rsidP="00215645">
      <w:pPr>
        <w:spacing w:after="60"/>
        <w:jc w:val="center"/>
        <w:rPr>
          <w:b/>
          <w:sz w:val="24"/>
          <w:szCs w:val="24"/>
        </w:rPr>
      </w:pPr>
    </w:p>
    <w:p w:rsidR="00094635" w:rsidRDefault="00094635" w:rsidP="00215645">
      <w:pPr>
        <w:spacing w:after="60"/>
        <w:rPr>
          <w:sz w:val="24"/>
          <w:szCs w:val="24"/>
        </w:rPr>
      </w:pPr>
      <w:r>
        <w:rPr>
          <w:sz w:val="24"/>
          <w:szCs w:val="24"/>
        </w:rPr>
        <w:t>Учреждение ____________________________________________</w:t>
      </w:r>
      <w:r w:rsidR="00EE7C26">
        <w:rPr>
          <w:sz w:val="24"/>
          <w:szCs w:val="24"/>
        </w:rPr>
        <w:t>_____</w:t>
      </w:r>
      <w:r>
        <w:rPr>
          <w:sz w:val="24"/>
          <w:szCs w:val="24"/>
        </w:rPr>
        <w:t>(полностью)</w:t>
      </w:r>
    </w:p>
    <w:p w:rsidR="00094635" w:rsidRDefault="004839AC" w:rsidP="00215645">
      <w:pPr>
        <w:spacing w:after="60"/>
        <w:rPr>
          <w:sz w:val="24"/>
          <w:szCs w:val="24"/>
        </w:rPr>
      </w:pPr>
      <w:r>
        <w:rPr>
          <w:sz w:val="24"/>
          <w:szCs w:val="24"/>
        </w:rPr>
        <w:t>Руководитель команды</w:t>
      </w:r>
      <w:r w:rsidR="00094635">
        <w:rPr>
          <w:sz w:val="24"/>
          <w:szCs w:val="24"/>
        </w:rPr>
        <w:t xml:space="preserve"> _________________________________________(ФИО полностью)</w:t>
      </w:r>
    </w:p>
    <w:p w:rsidR="00215645" w:rsidRDefault="00094635" w:rsidP="00215645">
      <w:pPr>
        <w:spacing w:after="60"/>
        <w:rPr>
          <w:sz w:val="24"/>
          <w:szCs w:val="24"/>
        </w:rPr>
      </w:pPr>
      <w:r>
        <w:rPr>
          <w:sz w:val="24"/>
          <w:szCs w:val="24"/>
        </w:rPr>
        <w:t>Контактный телефон ____</w:t>
      </w:r>
      <w:r w:rsidR="00215645">
        <w:rPr>
          <w:sz w:val="24"/>
          <w:szCs w:val="24"/>
        </w:rPr>
        <w:t xml:space="preserve">________________________________________________ </w:t>
      </w:r>
    </w:p>
    <w:p w:rsidR="00094635" w:rsidRDefault="00215645" w:rsidP="00215645">
      <w:pPr>
        <w:spacing w:after="60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почты________________________________________________</w:t>
      </w:r>
    </w:p>
    <w:p w:rsidR="00094635" w:rsidRDefault="00094635" w:rsidP="00E75DE6">
      <w:pPr>
        <w:rPr>
          <w:b/>
        </w:rPr>
      </w:pPr>
    </w:p>
    <w:tbl>
      <w:tblPr>
        <w:tblW w:w="8902" w:type="dxa"/>
        <w:tblInd w:w="-5" w:type="dxa"/>
        <w:tblLayout w:type="fixed"/>
        <w:tblLook w:val="0000"/>
      </w:tblPr>
      <w:tblGrid>
        <w:gridCol w:w="539"/>
        <w:gridCol w:w="5670"/>
        <w:gridCol w:w="2693"/>
      </w:tblGrid>
      <w:tr w:rsidR="00215645" w:rsidRPr="00215645" w:rsidTr="00EE7C2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645" w:rsidRPr="00215645" w:rsidRDefault="00215645" w:rsidP="00EE7C26">
            <w:pPr>
              <w:snapToGrid w:val="0"/>
              <w:jc w:val="center"/>
              <w:rPr>
                <w:sz w:val="24"/>
                <w:szCs w:val="24"/>
              </w:rPr>
            </w:pPr>
            <w:r w:rsidRPr="00215645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645" w:rsidRPr="00215645" w:rsidRDefault="00EE7C26" w:rsidP="00EE7C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 </w:t>
            </w:r>
            <w:r w:rsidR="00215645" w:rsidRPr="00215645">
              <w:rPr>
                <w:sz w:val="24"/>
                <w:szCs w:val="24"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45" w:rsidRPr="00215645" w:rsidRDefault="004839AC" w:rsidP="00EE7C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 команды</w:t>
            </w:r>
          </w:p>
        </w:tc>
      </w:tr>
      <w:tr w:rsidR="004839AC" w:rsidRPr="00215645" w:rsidTr="00B074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AC" w:rsidRPr="00215645" w:rsidRDefault="00FC60D2" w:rsidP="00EE7C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839AC" w:rsidRPr="00215645" w:rsidTr="00B074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AC" w:rsidRPr="00215645" w:rsidRDefault="00FC60D2" w:rsidP="00EE7C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839AC" w:rsidRPr="00215645" w:rsidTr="00B074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AC" w:rsidRPr="00215645" w:rsidRDefault="00FC60D2" w:rsidP="00EE7C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839AC" w:rsidRPr="00215645" w:rsidTr="00B074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AC" w:rsidRPr="00215645" w:rsidRDefault="00FC60D2" w:rsidP="00EE7C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839AC" w:rsidRPr="00215645" w:rsidTr="00B074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AC" w:rsidRPr="00215645" w:rsidRDefault="00FC60D2" w:rsidP="00EE7C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839AC" w:rsidRPr="00215645" w:rsidTr="00B074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9AC" w:rsidRPr="00215645" w:rsidRDefault="00FC60D2" w:rsidP="00EE7C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AC" w:rsidRPr="00215645" w:rsidRDefault="004839AC" w:rsidP="00EE7C2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E7C26" w:rsidRDefault="00EE7C26" w:rsidP="00EE7C26">
      <w:pPr>
        <w:jc w:val="center"/>
        <w:rPr>
          <w:sz w:val="24"/>
          <w:szCs w:val="24"/>
        </w:rPr>
      </w:pPr>
    </w:p>
    <w:p w:rsidR="00704145" w:rsidRDefault="00704145" w:rsidP="00E75DE6">
      <w:pPr>
        <w:rPr>
          <w:sz w:val="24"/>
          <w:szCs w:val="24"/>
        </w:rPr>
      </w:pPr>
    </w:p>
    <w:p w:rsidR="009A6B76" w:rsidRDefault="009A6B76" w:rsidP="00E75DE6">
      <w:pPr>
        <w:rPr>
          <w:sz w:val="24"/>
          <w:szCs w:val="24"/>
        </w:rPr>
      </w:pPr>
    </w:p>
    <w:p w:rsidR="009A6B76" w:rsidRDefault="009A6B76" w:rsidP="00E75DE6">
      <w:pPr>
        <w:rPr>
          <w:sz w:val="24"/>
          <w:szCs w:val="24"/>
        </w:rPr>
      </w:pPr>
    </w:p>
    <w:p w:rsidR="0072088A" w:rsidRPr="00215645" w:rsidRDefault="00215645" w:rsidP="00E75DE6">
      <w:pPr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/__________________________/ (Ф.И.О.)</w:t>
      </w:r>
    </w:p>
    <w:sectPr w:rsidR="0072088A" w:rsidRPr="00215645" w:rsidSect="0072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DF06A1"/>
    <w:multiLevelType w:val="multilevel"/>
    <w:tmpl w:val="86A8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A04415"/>
    <w:multiLevelType w:val="hybridMultilevel"/>
    <w:tmpl w:val="171CCB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7D2EEE"/>
    <w:multiLevelType w:val="hybridMultilevel"/>
    <w:tmpl w:val="3BE89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E74E9"/>
    <w:multiLevelType w:val="hybridMultilevel"/>
    <w:tmpl w:val="ADAE8C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A6023"/>
    <w:multiLevelType w:val="hybridMultilevel"/>
    <w:tmpl w:val="E82A46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FB48D3"/>
    <w:multiLevelType w:val="hybridMultilevel"/>
    <w:tmpl w:val="6736EDDC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DBE2FBE"/>
    <w:multiLevelType w:val="hybridMultilevel"/>
    <w:tmpl w:val="D5DCD5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EF2D4E"/>
    <w:multiLevelType w:val="multilevel"/>
    <w:tmpl w:val="86A852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943532"/>
    <w:multiLevelType w:val="multilevel"/>
    <w:tmpl w:val="86A8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F87C27"/>
    <w:multiLevelType w:val="multilevel"/>
    <w:tmpl w:val="86A8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EBD1385"/>
    <w:multiLevelType w:val="hybridMultilevel"/>
    <w:tmpl w:val="0DC223BA"/>
    <w:lvl w:ilvl="0" w:tplc="00000003">
      <w:start w:val="1"/>
      <w:numFmt w:val="bullet"/>
      <w:lvlText w:val="-"/>
      <w:lvlJc w:val="left"/>
      <w:pPr>
        <w:ind w:left="3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23168B"/>
    <w:multiLevelType w:val="hybridMultilevel"/>
    <w:tmpl w:val="EA86B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650E6"/>
    <w:multiLevelType w:val="multilevel"/>
    <w:tmpl w:val="86A8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D3F2A24"/>
    <w:multiLevelType w:val="hybridMultilevel"/>
    <w:tmpl w:val="DECAAD3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814F8F"/>
    <w:multiLevelType w:val="hybridMultilevel"/>
    <w:tmpl w:val="CE8A2454"/>
    <w:lvl w:ilvl="0" w:tplc="BE622F3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73F66F59"/>
    <w:multiLevelType w:val="multilevel"/>
    <w:tmpl w:val="86A8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62D60F4"/>
    <w:multiLevelType w:val="hybridMultilevel"/>
    <w:tmpl w:val="9B50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1382F"/>
    <w:multiLevelType w:val="multilevel"/>
    <w:tmpl w:val="86A8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15"/>
  </w:num>
  <w:num w:numId="6">
    <w:abstractNumId w:val="18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7"/>
  </w:num>
  <w:num w:numId="14">
    <w:abstractNumId w:val="11"/>
  </w:num>
  <w:num w:numId="15">
    <w:abstractNumId w:val="2"/>
  </w:num>
  <w:num w:numId="16">
    <w:abstractNumId w:val="17"/>
  </w:num>
  <w:num w:numId="17">
    <w:abstractNumId w:val="10"/>
  </w:num>
  <w:num w:numId="18">
    <w:abstractNumId w:val="19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635"/>
    <w:rsid w:val="00030FF0"/>
    <w:rsid w:val="00056AD5"/>
    <w:rsid w:val="000667B8"/>
    <w:rsid w:val="00094635"/>
    <w:rsid w:val="000A16AD"/>
    <w:rsid w:val="000A54B9"/>
    <w:rsid w:val="00105B21"/>
    <w:rsid w:val="00133A62"/>
    <w:rsid w:val="00172A15"/>
    <w:rsid w:val="00185EDB"/>
    <w:rsid w:val="00197B77"/>
    <w:rsid w:val="001A7E29"/>
    <w:rsid w:val="001B5A80"/>
    <w:rsid w:val="001D15EE"/>
    <w:rsid w:val="00215645"/>
    <w:rsid w:val="00253922"/>
    <w:rsid w:val="00293BDD"/>
    <w:rsid w:val="002E1CDC"/>
    <w:rsid w:val="002E4102"/>
    <w:rsid w:val="00311591"/>
    <w:rsid w:val="003705E8"/>
    <w:rsid w:val="00390BCC"/>
    <w:rsid w:val="003A4116"/>
    <w:rsid w:val="003E442D"/>
    <w:rsid w:val="003F05E2"/>
    <w:rsid w:val="00403F2B"/>
    <w:rsid w:val="00414482"/>
    <w:rsid w:val="0047503D"/>
    <w:rsid w:val="004839AC"/>
    <w:rsid w:val="004A66C3"/>
    <w:rsid w:val="004B4035"/>
    <w:rsid w:val="0053114D"/>
    <w:rsid w:val="0053600A"/>
    <w:rsid w:val="00544055"/>
    <w:rsid w:val="00584E6B"/>
    <w:rsid w:val="006146A9"/>
    <w:rsid w:val="00671695"/>
    <w:rsid w:val="0069016E"/>
    <w:rsid w:val="0069053A"/>
    <w:rsid w:val="006A42D9"/>
    <w:rsid w:val="006A5577"/>
    <w:rsid w:val="006B0DE0"/>
    <w:rsid w:val="006B1CFE"/>
    <w:rsid w:val="006B3761"/>
    <w:rsid w:val="006E76B7"/>
    <w:rsid w:val="0070143C"/>
    <w:rsid w:val="00704145"/>
    <w:rsid w:val="0070420E"/>
    <w:rsid w:val="0072088A"/>
    <w:rsid w:val="0072217E"/>
    <w:rsid w:val="00775175"/>
    <w:rsid w:val="007F0983"/>
    <w:rsid w:val="0080284B"/>
    <w:rsid w:val="00844752"/>
    <w:rsid w:val="008549B2"/>
    <w:rsid w:val="00857D87"/>
    <w:rsid w:val="008A2CFF"/>
    <w:rsid w:val="008B1F74"/>
    <w:rsid w:val="00926834"/>
    <w:rsid w:val="0092786E"/>
    <w:rsid w:val="0094116F"/>
    <w:rsid w:val="0094590D"/>
    <w:rsid w:val="009749B6"/>
    <w:rsid w:val="00993A70"/>
    <w:rsid w:val="009A6A4C"/>
    <w:rsid w:val="009A6B76"/>
    <w:rsid w:val="00A00510"/>
    <w:rsid w:val="00A232A2"/>
    <w:rsid w:val="00A347ED"/>
    <w:rsid w:val="00A44F87"/>
    <w:rsid w:val="00A52B95"/>
    <w:rsid w:val="00A85153"/>
    <w:rsid w:val="00A9677B"/>
    <w:rsid w:val="00AC4D6E"/>
    <w:rsid w:val="00AE1B5C"/>
    <w:rsid w:val="00B074A5"/>
    <w:rsid w:val="00B803A9"/>
    <w:rsid w:val="00BB086E"/>
    <w:rsid w:val="00BB1F32"/>
    <w:rsid w:val="00BC0684"/>
    <w:rsid w:val="00BD157A"/>
    <w:rsid w:val="00C130CF"/>
    <w:rsid w:val="00C14B47"/>
    <w:rsid w:val="00C32797"/>
    <w:rsid w:val="00C35DA1"/>
    <w:rsid w:val="00C422AD"/>
    <w:rsid w:val="00C907C3"/>
    <w:rsid w:val="00CF29FD"/>
    <w:rsid w:val="00D0121B"/>
    <w:rsid w:val="00D2225A"/>
    <w:rsid w:val="00D60F92"/>
    <w:rsid w:val="00D713E2"/>
    <w:rsid w:val="00DA1042"/>
    <w:rsid w:val="00DA7515"/>
    <w:rsid w:val="00DC5C2F"/>
    <w:rsid w:val="00E232F0"/>
    <w:rsid w:val="00E34C54"/>
    <w:rsid w:val="00E510E5"/>
    <w:rsid w:val="00E75DE6"/>
    <w:rsid w:val="00EB6D5B"/>
    <w:rsid w:val="00EB70A4"/>
    <w:rsid w:val="00EE7C26"/>
    <w:rsid w:val="00F10276"/>
    <w:rsid w:val="00F10E63"/>
    <w:rsid w:val="00F51F9C"/>
    <w:rsid w:val="00F829C1"/>
    <w:rsid w:val="00F9583D"/>
    <w:rsid w:val="00F96991"/>
    <w:rsid w:val="00FC60D2"/>
    <w:rsid w:val="00FD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5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qFormat/>
    <w:rsid w:val="00094635"/>
    <w:pPr>
      <w:keepNext/>
      <w:tabs>
        <w:tab w:val="num" w:pos="720"/>
      </w:tabs>
      <w:ind w:left="720" w:hanging="720"/>
      <w:jc w:val="both"/>
      <w:outlineLvl w:val="2"/>
    </w:pPr>
    <w:rPr>
      <w:b/>
      <w:i/>
      <w:sz w:val="22"/>
    </w:rPr>
  </w:style>
  <w:style w:type="paragraph" w:styleId="7">
    <w:name w:val="heading 7"/>
    <w:basedOn w:val="a"/>
    <w:next w:val="a"/>
    <w:link w:val="70"/>
    <w:qFormat/>
    <w:rsid w:val="00094635"/>
    <w:pPr>
      <w:keepNext/>
      <w:tabs>
        <w:tab w:val="num" w:pos="1296"/>
      </w:tabs>
      <w:ind w:firstLine="720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4635"/>
    <w:rPr>
      <w:rFonts w:ascii="Times New Roman" w:eastAsia="Times New Roman" w:hAnsi="Times New Roman" w:cs="Times New Roman"/>
      <w:b/>
      <w:i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9463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semiHidden/>
    <w:rsid w:val="00094635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9463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semiHidden/>
    <w:rsid w:val="00094635"/>
    <w:rPr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09463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09463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7169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45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ut-b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5486</CharactersWithSpaces>
  <SharedDoc>false</SharedDoc>
  <HLinks>
    <vt:vector size="6" baseType="variant">
      <vt:variant>
        <vt:i4>524413</vt:i4>
      </vt:variant>
      <vt:variant>
        <vt:i4>0</vt:i4>
      </vt:variant>
      <vt:variant>
        <vt:i4>0</vt:i4>
      </vt:variant>
      <vt:variant>
        <vt:i4>5</vt:i4>
      </vt:variant>
      <vt:variant>
        <vt:lpwstr>mailto:ddut-bio@mail.ru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ЭКО-БИО</cp:lastModifiedBy>
  <cp:revision>4</cp:revision>
  <cp:lastPrinted>2012-11-27T11:58:00Z</cp:lastPrinted>
  <dcterms:created xsi:type="dcterms:W3CDTF">2015-10-15T12:40:00Z</dcterms:created>
  <dcterms:modified xsi:type="dcterms:W3CDTF">2015-10-30T09:11:00Z</dcterms:modified>
</cp:coreProperties>
</file>