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4A" w:rsidRDefault="0022144A" w:rsidP="0022144A">
      <w:pPr>
        <w:pStyle w:val="a3"/>
        <w:jc w:val="center"/>
      </w:pPr>
      <w:r>
        <w:rPr>
          <w:rStyle w:val="a4"/>
        </w:rPr>
        <w:t>Под руководством ИМЦ Петроградского и Приморского районов, при поддержке журнала "РОНО".</w:t>
      </w:r>
      <w:r>
        <w:rPr>
          <w:b/>
          <w:bCs/>
        </w:rPr>
        <w:br/>
      </w:r>
      <w:r>
        <w:rPr>
          <w:rStyle w:val="a4"/>
        </w:rPr>
        <w:t>Уважаемые и дорогие друзья! Ждем Вас на семинар!</w:t>
      </w:r>
      <w:r>
        <w:t xml:space="preserve"> </w:t>
      </w:r>
    </w:p>
    <w:p w:rsidR="0022144A" w:rsidRDefault="0022144A" w:rsidP="0022144A">
      <w:pPr>
        <w:pStyle w:val="a3"/>
        <w:jc w:val="center"/>
      </w:pPr>
      <w:r>
        <w:rPr>
          <w:rStyle w:val="a4"/>
        </w:rPr>
        <w:t>Приглашаем принять участие в семинаре «Играем в дебаты, готовимся к ЕГЭ, проводим исследования с европейскими методами».</w:t>
      </w:r>
    </w:p>
    <w:p w:rsidR="0022144A" w:rsidRDefault="0022144A" w:rsidP="0022144A">
      <w:pPr>
        <w:pStyle w:val="a3"/>
        <w:jc w:val="center"/>
      </w:pPr>
      <w:r>
        <w:rPr>
          <w:rStyle w:val="a4"/>
        </w:rPr>
        <w:t> </w:t>
      </w:r>
    </w:p>
    <w:p w:rsidR="0022144A" w:rsidRDefault="0022144A" w:rsidP="0022144A">
      <w:pPr>
        <w:pStyle w:val="a3"/>
      </w:pPr>
      <w:r>
        <w:br/>
        <w:t> </w:t>
      </w:r>
      <w:proofErr w:type="gramStart"/>
      <w:r>
        <w:t xml:space="preserve">20 мая, ИМЦ Петроградского района, (ст. м. «Горьковская», </w:t>
      </w:r>
      <w:proofErr w:type="spellStart"/>
      <w:r>
        <w:t>наб</w:t>
      </w:r>
      <w:proofErr w:type="spellEnd"/>
      <w:r>
        <w:t>.</w:t>
      </w:r>
      <w:proofErr w:type="gramEnd"/>
      <w:r>
        <w:t xml:space="preserve"> Петроградская, 18, корп. 3, лит. В), в 15.00 часов, 525 кабинет. Конструктивные выступления будут поощряться именными сертификатами. Лучшие работы по результатам педагогических исследований могут быть опубликованы в журнале "РОНО".</w:t>
      </w:r>
    </w:p>
    <w:p w:rsidR="0022144A" w:rsidRDefault="0022144A" w:rsidP="0022144A">
      <w:pPr>
        <w:pStyle w:val="a3"/>
        <w:rPr>
          <w:rStyle w:val="a4"/>
        </w:rPr>
      </w:pPr>
      <w:r>
        <w:rPr>
          <w:rStyle w:val="a4"/>
        </w:rPr>
        <w:t>План семинара:</w:t>
      </w:r>
    </w:p>
    <w:p w:rsidR="0022144A" w:rsidRDefault="0022144A" w:rsidP="0022144A">
      <w:pPr>
        <w:pStyle w:val="a3"/>
        <w:jc w:val="both"/>
      </w:pPr>
      <w:r>
        <w:rPr>
          <w:b/>
          <w:bCs/>
        </w:rPr>
        <w:br/>
      </w:r>
      <w:r>
        <w:t>1.Дебаты как стратегия решения проблемы. Всемирный школьный формат и научные дебаты: некоторые секреты.</w:t>
      </w:r>
      <w:r>
        <w:br/>
        <w:t>2. Современные методы работы с учащимися как фактор эффективной сдачи ЕГЭ: применение знаний о формате дебатов при написании аргументированного эссе части «С».</w:t>
      </w:r>
    </w:p>
    <w:p w:rsidR="0022144A" w:rsidRDefault="0022144A" w:rsidP="0022144A">
      <w:pPr>
        <w:pStyle w:val="a3"/>
        <w:jc w:val="both"/>
      </w:pPr>
      <w:r>
        <w:t>3. Новые требования к написанию исследовательских работ, анализу проблем.</w:t>
      </w:r>
      <w:r>
        <w:br/>
        <w:t xml:space="preserve">4. </w:t>
      </w:r>
      <w:proofErr w:type="gramStart"/>
      <w:r>
        <w:t>Мастер класс, презентация исследовательского пакета по теме «Организации Объединенных Наций не удается поддерживать международный мир» (возможная тема на замену:</w:t>
      </w:r>
      <w:proofErr w:type="gramEnd"/>
      <w:r>
        <w:t xml:space="preserve"> </w:t>
      </w:r>
      <w:proofErr w:type="gramStart"/>
      <w:r>
        <w:t>«ООН должна усилить работу по контролю за рождаемостью»)..</w:t>
      </w:r>
      <w:proofErr w:type="gramEnd"/>
    </w:p>
    <w:p w:rsidR="0022144A" w:rsidRDefault="0022144A" w:rsidP="0022144A">
      <w:pPr>
        <w:pStyle w:val="a3"/>
        <w:jc w:val="both"/>
      </w:pPr>
      <w:r>
        <w:rPr>
          <w:rStyle w:val="a4"/>
        </w:rPr>
        <w:t>Актуальность:</w:t>
      </w:r>
      <w:r>
        <w:t xml:space="preserve"> новый взгляд на дебаты, ЕГЭ, подготовка к исследовательской деятельности на 2013/ 2014 учебный год, в частности обсуждения комплекса мероприятий по подготовке </w:t>
      </w:r>
      <w:proofErr w:type="spellStart"/>
      <w:r>
        <w:t>межрайнной</w:t>
      </w:r>
      <w:proofErr w:type="spellEnd"/>
      <w:r>
        <w:t xml:space="preserve"> конференции по общественным наукам Петроградского, Приморского, Выборгского, Калининского районов «Северная перспектива» </w:t>
      </w:r>
      <w:proofErr w:type="gramStart"/>
      <w:r>
        <w:t>при</w:t>
      </w:r>
      <w:proofErr w:type="gramEnd"/>
      <w:r>
        <w:t xml:space="preserve"> поддержки ФГБОУ ВПО РГПУ им. А.И. Герцена и АППО. Мы ждем администраторов, методистов, учителей.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144A"/>
    <w:rsid w:val="000F36EB"/>
    <w:rsid w:val="001D65CD"/>
    <w:rsid w:val="0022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4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CtrlSoft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2013-05-26T17:27:00Z</dcterms:created>
  <dcterms:modified xsi:type="dcterms:W3CDTF">2013-05-26T17:27:00Z</dcterms:modified>
</cp:coreProperties>
</file>